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CC" w:rsidRPr="00D00BC9" w:rsidRDefault="009646CC" w:rsidP="009646CC">
      <w:pPr>
        <w:spacing w:after="0" w:line="240" w:lineRule="auto"/>
        <w:jc w:val="both"/>
        <w:rPr>
          <w:rFonts w:ascii="Arial" w:eastAsia="Times New Roman" w:hAnsi="Arial" w:cs="Arial"/>
          <w:b/>
          <w:color w:val="C45911" w:themeColor="accent2" w:themeShade="BF"/>
          <w:sz w:val="28"/>
          <w:szCs w:val="28"/>
          <w:lang w:eastAsia="cs-CZ"/>
        </w:rPr>
      </w:pPr>
      <w:r w:rsidRPr="00D00BC9">
        <w:rPr>
          <w:rFonts w:ascii="Arial" w:eastAsia="Times New Roman" w:hAnsi="Arial" w:cs="Arial"/>
          <w:b/>
          <w:color w:val="C45911" w:themeColor="accent2" w:themeShade="BF"/>
          <w:sz w:val="28"/>
          <w:szCs w:val="28"/>
          <w:lang w:eastAsia="cs-CZ"/>
        </w:rPr>
        <w:t>Obsah</w:t>
      </w:r>
    </w:p>
    <w:p w:rsidR="009646CC" w:rsidRPr="00CF2C41" w:rsidRDefault="009646CC" w:rsidP="009646CC">
      <w:pPr>
        <w:spacing w:after="0" w:line="240" w:lineRule="auto"/>
        <w:jc w:val="both"/>
        <w:rPr>
          <w:rFonts w:ascii="Arial" w:eastAsia="Times New Roman" w:hAnsi="Arial" w:cs="Arial"/>
          <w:sz w:val="2"/>
          <w:lang w:eastAsia="cs-CZ"/>
        </w:rPr>
      </w:pPr>
    </w:p>
    <w:sdt>
      <w:sdtPr>
        <w:rPr>
          <w:rFonts w:cstheme="minorBidi"/>
          <w:b w:val="0"/>
          <w:bCs w:val="0"/>
          <w:noProof w:val="0"/>
          <w:sz w:val="22"/>
          <w:szCs w:val="22"/>
        </w:rPr>
        <w:id w:val="1339046428"/>
        <w:docPartObj>
          <w:docPartGallery w:val="Table of Contents"/>
          <w:docPartUnique/>
        </w:docPartObj>
      </w:sdtPr>
      <w:sdtContent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r w:rsidRPr="00CF2C41">
            <w:rPr>
              <w:rFonts w:ascii="Arial" w:hAnsi="Arial" w:cs="Arial"/>
              <w:noProof w:val="0"/>
              <w:sz w:val="22"/>
            </w:rPr>
            <w:fldChar w:fldCharType="begin"/>
          </w:r>
          <w:r w:rsidRPr="00CF2C41">
            <w:rPr>
              <w:rFonts w:ascii="Arial" w:hAnsi="Arial" w:cs="Arial"/>
              <w:noProof w:val="0"/>
              <w:sz w:val="22"/>
            </w:rPr>
            <w:instrText xml:space="preserve"> TOC \o "1-3" \h \z \u </w:instrText>
          </w:r>
          <w:r w:rsidRPr="00CF2C41">
            <w:rPr>
              <w:rFonts w:ascii="Arial" w:hAnsi="Arial" w:cs="Arial"/>
              <w:noProof w:val="0"/>
              <w:sz w:val="22"/>
            </w:rPr>
            <w:fldChar w:fldCharType="separate"/>
          </w:r>
          <w:hyperlink w:anchor="_Toc149647420" w:history="1">
            <w:r w:rsidRPr="0028298D">
              <w:rPr>
                <w:rStyle w:val="Hypertextovprepojenie"/>
              </w:rPr>
              <w:t>Predslov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21" w:history="1">
            <w:r w:rsidRPr="0028298D">
              <w:rPr>
                <w:rStyle w:val="Hypertextovprepojenie"/>
              </w:rPr>
              <w:t>1</w:t>
            </w:r>
            <w:r>
              <w:rPr>
                <w:rFonts w:eastAsiaTheme="minorEastAsia" w:cstheme="minorBidi"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</w:rPr>
              <w:t>Úvod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22" w:history="1">
            <w:r w:rsidRPr="0028298D">
              <w:rPr>
                <w:rStyle w:val="Hypertextovprepojenie"/>
              </w:rPr>
              <w:t>2</w:t>
            </w:r>
            <w:r>
              <w:rPr>
                <w:rFonts w:eastAsiaTheme="minorEastAsia" w:cstheme="minorBidi"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</w:rPr>
              <w:t>Vybrané faktory ovplyvňujúce rodinné správanie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23" w:history="1">
            <w:r w:rsidRPr="0028298D">
              <w:rPr>
                <w:rStyle w:val="Hypertextovprepojenie"/>
                <w:noProof/>
              </w:rPr>
              <w:t>2.1 Demografické procesy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24" w:history="1">
            <w:r w:rsidRPr="0028298D">
              <w:rPr>
                <w:rStyle w:val="Hypertextovprepojenie"/>
                <w:noProof/>
              </w:rPr>
              <w:t>2.2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Legislatíva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25" w:history="1">
            <w:r w:rsidRPr="0028298D">
              <w:rPr>
                <w:rStyle w:val="Hypertextovprepojenie"/>
                <w:noProof/>
              </w:rPr>
              <w:t>2.3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Sekularizácia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26" w:history="1">
            <w:r w:rsidRPr="0028298D">
              <w:rPr>
                <w:rStyle w:val="Hypertextovprepojenie"/>
                <w:noProof/>
              </w:rPr>
              <w:t>2.4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Socioekonomický status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27" w:history="1">
            <w:r w:rsidRPr="0028298D">
              <w:rPr>
                <w:rStyle w:val="Hypertextovprepojenie"/>
                <w:noProof/>
              </w:rPr>
              <w:t>2.5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Individualizmus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28" w:history="1">
            <w:r w:rsidRPr="0028298D">
              <w:rPr>
                <w:rStyle w:val="Hypertextovprepojenie"/>
              </w:rPr>
              <w:t>3</w:t>
            </w:r>
            <w:r>
              <w:rPr>
                <w:rFonts w:eastAsiaTheme="minorEastAsia" w:cstheme="minorBidi"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</w:rPr>
              <w:t>Hlavné trendy vývoja rodinných domácností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60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29" w:history="1"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3.1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Početnosť a štruktúra rodinných domácností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30" w:history="1"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3.2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Rodinné domácnosti s deťmi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31" w:history="1">
            <w:r w:rsidRPr="0028298D">
              <w:rPr>
                <w:rStyle w:val="Hypertextovprepojenie"/>
              </w:rPr>
              <w:t>4</w:t>
            </w:r>
            <w:r>
              <w:rPr>
                <w:rFonts w:eastAsiaTheme="minorEastAsia" w:cstheme="minorBidi"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</w:rPr>
              <w:t>Rodinné domácnosti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71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32" w:history="1">
            <w:r w:rsidRPr="0028298D">
              <w:rPr>
                <w:rStyle w:val="Hypertextovprepojenie"/>
                <w:noProof/>
              </w:rPr>
              <w:t>4.1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manželstvom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33" w:history="1">
            <w:r w:rsidRPr="0028298D">
              <w:rPr>
                <w:rStyle w:val="Hypertextovprepojenie"/>
                <w:noProof/>
              </w:rPr>
              <w:t>4.1.1 Rodiny založené manželstvom podľa veku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34" w:history="1">
            <w:r w:rsidRPr="0028298D">
              <w:rPr>
                <w:rStyle w:val="Hypertextovprepojenie"/>
                <w:noProof/>
              </w:rPr>
              <w:t>4.1.2 Rodiny založené manželstvom podľa národnosti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35" w:history="1">
            <w:r w:rsidRPr="0028298D">
              <w:rPr>
                <w:rStyle w:val="Hypertextovprepojenie"/>
                <w:noProof/>
              </w:rPr>
              <w:t>4.1.3 Rodiny založené manželstvom podľa náboženského vyznania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36" w:history="1"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4.1.4 Rodiny založené manželstvom podľa najvyššieho dosiahnutého vzdelania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37" w:history="1"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4.1.5 Rodiny založené manželstvom podľa štátneho občianstva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38" w:history="1"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4.1.6 Rodiny založené manželstvom podľa ekonomickej aktivity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39" w:history="1">
            <w:r w:rsidRPr="0028298D">
              <w:rPr>
                <w:rStyle w:val="Hypertextovprepojenie"/>
                <w:noProof/>
              </w:rPr>
              <w:t>4.1.7 Rodiny založené manželstvom a podmienky bývania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40" w:history="1">
            <w:r w:rsidRPr="0028298D">
              <w:rPr>
                <w:rStyle w:val="Hypertextovprepojenie"/>
                <w:noProof/>
              </w:rPr>
              <w:t>4.2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kohabitáciou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41" w:history="1">
            <w:r w:rsidRPr="0028298D">
              <w:rPr>
                <w:rStyle w:val="Hypertextovprepojenie"/>
                <w:noProof/>
              </w:rPr>
              <w:t>4.2.1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kohabitáciou podľa veku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42" w:history="1">
            <w:r w:rsidRPr="0028298D">
              <w:rPr>
                <w:rStyle w:val="Hypertextovprepojenie"/>
                <w:noProof/>
              </w:rPr>
              <w:t>4.2.2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kohabitáciou podľa rodinného stavu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43" w:history="1">
            <w:r w:rsidRPr="0028298D">
              <w:rPr>
                <w:rStyle w:val="Hypertextovprepojenie"/>
                <w:noProof/>
              </w:rPr>
              <w:t>4.2.3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kohabitáciou podľa národnosti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44" w:history="1">
            <w:r w:rsidRPr="0028298D">
              <w:rPr>
                <w:rStyle w:val="Hypertextovprepojenie"/>
                <w:noProof/>
              </w:rPr>
              <w:t>4.2.4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kohabitáciou podľa náboženského vyznania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45" w:history="1">
            <w:r w:rsidRPr="0028298D">
              <w:rPr>
                <w:rStyle w:val="Hypertextovprepojenie"/>
                <w:noProof/>
              </w:rPr>
              <w:t>4.2.5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kohabitáciou podľa najvyššieho dosiahnutého vzdelania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46" w:history="1">
            <w:r w:rsidRPr="0028298D">
              <w:rPr>
                <w:rStyle w:val="Hypertextovprepojenie"/>
                <w:noProof/>
              </w:rPr>
              <w:t>4.2.6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kohabitáciou podľa štátneho občianstva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47" w:history="1"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4.2.7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Rodiny založené kohabitáciou podľa ekonomickej aktivity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48" w:history="1">
            <w:r w:rsidRPr="0028298D">
              <w:rPr>
                <w:rStyle w:val="Hypertextovprepojenie"/>
                <w:noProof/>
              </w:rPr>
              <w:t>4.2.8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založené kohabitáciou a podmienky bývania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49" w:history="1">
            <w:r w:rsidRPr="0028298D">
              <w:rPr>
                <w:rStyle w:val="Hypertextovprepojenie"/>
                <w:noProof/>
              </w:rPr>
              <w:t>4.3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osamelých rodičov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0" w:history="1">
            <w:r w:rsidRPr="0028298D">
              <w:rPr>
                <w:rStyle w:val="Hypertextovprepojenie"/>
                <w:noProof/>
              </w:rPr>
              <w:t>4.3.1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osamelých rodičov podľa veku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1" w:history="1">
            <w:r w:rsidRPr="0028298D">
              <w:rPr>
                <w:rStyle w:val="Hypertextovprepojenie"/>
                <w:noProof/>
              </w:rPr>
              <w:t>4.3.2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osamelých rodičov podľa rodinného stavu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2" w:history="1">
            <w:r w:rsidRPr="0028298D">
              <w:rPr>
                <w:rStyle w:val="Hypertextovprepojenie"/>
                <w:noProof/>
              </w:rPr>
              <w:t>4.3.3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osamelých rodičov podľa národnosti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3" w:history="1">
            <w:r w:rsidRPr="0028298D">
              <w:rPr>
                <w:rStyle w:val="Hypertextovprepojenie"/>
                <w:noProof/>
              </w:rPr>
              <w:t>4.3.4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osamelých rodičov podľa náboženského vyznania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4" w:history="1">
            <w:r w:rsidRPr="0028298D">
              <w:rPr>
                <w:rStyle w:val="Hypertextovprepojenie"/>
                <w:noProof/>
              </w:rPr>
              <w:t>4.3.5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Rodiny osamelých rodičov podľa najvyššieho dosiahnutého vzdelania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5" w:history="1"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4.3.6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Rodiny osamelých rodičov podľa štátneho občianstva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6" w:history="1"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4.3.7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rFonts w:eastAsia="Times New Roman"/>
                <w:noProof/>
                <w:lang w:eastAsia="sk-SK"/>
              </w:rPr>
              <w:t>Rodiny osamelých rodičov podľa ekonomickej aktivity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7" w:history="1">
            <w:r w:rsidRPr="0028298D">
              <w:rPr>
                <w:rStyle w:val="Hypertextovprepojenie"/>
                <w:noProof/>
              </w:rPr>
              <w:t>4.3.8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Neúplné rodiny a podmienky bývania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58" w:history="1">
            <w:r w:rsidRPr="0028298D">
              <w:rPr>
                <w:rStyle w:val="Hypertextovprepojenie"/>
                <w:noProof/>
              </w:rPr>
              <w:t>4.4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Alternatívne formy rodinného spolužitia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59" w:history="1">
            <w:r w:rsidRPr="0028298D">
              <w:rPr>
                <w:rStyle w:val="Hypertextovprepojenie"/>
                <w:noProof/>
              </w:rPr>
              <w:t>4.4.1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Patchwork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60" w:history="1">
            <w:r w:rsidRPr="0028298D">
              <w:rPr>
                <w:rStyle w:val="Hypertextovprepojenie"/>
                <w:noProof/>
              </w:rPr>
              <w:t>4.4.2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Mingle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61" w:history="1">
            <w:r w:rsidRPr="0028298D">
              <w:rPr>
                <w:rStyle w:val="Hypertextovprepojenie"/>
                <w:noProof/>
              </w:rPr>
              <w:t>4.4.3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Kohabitácie osôb rovnakého pohlavia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62" w:history="1">
            <w:r w:rsidRPr="0028298D">
              <w:rPr>
                <w:rStyle w:val="Hypertextovprepojenie"/>
                <w:noProof/>
              </w:rPr>
              <w:t>4.4.4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Starí rodičia s vnúčatami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3"/>
            <w:tabs>
              <w:tab w:val="left" w:pos="11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eastAsia="sk-SK"/>
            </w:rPr>
          </w:pPr>
          <w:hyperlink w:anchor="_Toc149647463" w:history="1">
            <w:r w:rsidRPr="0028298D">
              <w:rPr>
                <w:rStyle w:val="Hypertextovprepojenie"/>
                <w:noProof/>
              </w:rPr>
              <w:t>4.4.5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noProof/>
              </w:rPr>
              <w:t>Viacgeneračné domácnosti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64" w:history="1">
            <w:r w:rsidRPr="0028298D">
              <w:rPr>
                <w:rStyle w:val="Hypertextovprepojenie"/>
              </w:rPr>
              <w:t>5</w:t>
            </w:r>
            <w:r>
              <w:rPr>
                <w:rFonts w:eastAsiaTheme="minorEastAsia" w:cstheme="minorBidi"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</w:rPr>
              <w:t>Predpoklady budúceho vývoja rodinného správania populácie Slovenska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201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65" w:history="1">
            <w:r w:rsidRPr="0028298D">
              <w:rPr>
                <w:rStyle w:val="Hypertextovprepojenie"/>
              </w:rPr>
              <w:t>6</w:t>
            </w:r>
            <w:r>
              <w:rPr>
                <w:rFonts w:eastAsiaTheme="minorEastAsia" w:cstheme="minorBidi"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</w:rPr>
              <w:t>Životné podmienky rodín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204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66" w:history="1">
            <w:r w:rsidRPr="0028298D">
              <w:rPr>
                <w:rStyle w:val="Hypertextovprepojenie"/>
                <w:rFonts w:eastAsia="Calibri"/>
                <w:noProof/>
              </w:rPr>
              <w:t>6.1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rFonts w:eastAsia="Calibri"/>
                <w:noProof/>
              </w:rPr>
              <w:t>Chudoba a sociálne vylúčenie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49647467" w:history="1">
            <w:r w:rsidRPr="0028298D">
              <w:rPr>
                <w:rStyle w:val="Hypertextovprepojenie"/>
                <w:rFonts w:eastAsia="Calibri"/>
                <w:noProof/>
              </w:rPr>
              <w:t>6.2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  <w:lang w:eastAsia="sk-SK"/>
              </w:rPr>
              <w:tab/>
            </w:r>
            <w:r w:rsidRPr="0028298D">
              <w:rPr>
                <w:rStyle w:val="Hypertextovprepojenie"/>
                <w:rFonts w:eastAsia="Calibri"/>
                <w:noProof/>
              </w:rPr>
              <w:t>Príjmy a výdavky domácností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_Toc149647467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68" w:history="1">
            <w:r w:rsidRPr="0028298D">
              <w:rPr>
                <w:rStyle w:val="Hypertextovprepojenie"/>
              </w:rPr>
              <w:t>Záver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214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69" w:history="1">
            <w:r w:rsidRPr="0028298D">
              <w:rPr>
                <w:rStyle w:val="Hypertextovprepojenie"/>
              </w:rPr>
              <w:t>Metodické vysvetlivky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216</w:t>
            </w:r>
            <w:r>
              <w:rPr>
                <w:webHidden/>
              </w:rPr>
              <w:fldChar w:fldCharType="end"/>
            </w:r>
          </w:hyperlink>
        </w:p>
        <w:p w:rsidR="009646CC" w:rsidRDefault="009646CC" w:rsidP="009646CC">
          <w:pPr>
            <w:pStyle w:val="Obsah1"/>
            <w:rPr>
              <w:rFonts w:eastAsiaTheme="minorEastAsia" w:cstheme="minorBidi"/>
              <w:sz w:val="22"/>
              <w:szCs w:val="22"/>
              <w:lang w:eastAsia="sk-SK"/>
            </w:rPr>
          </w:pPr>
          <w:hyperlink w:anchor="_Toc149647470" w:history="1">
            <w:r w:rsidRPr="0028298D">
              <w:rPr>
                <w:rStyle w:val="Hypertextovprepojenie"/>
              </w:rPr>
              <w:t>Zoznam bibliografických odkazov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_Toc149647470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222</w:t>
            </w:r>
            <w:r>
              <w:rPr>
                <w:webHidden/>
              </w:rPr>
              <w:fldChar w:fldCharType="end"/>
            </w:r>
          </w:hyperlink>
        </w:p>
        <w:p w:rsidR="00707708" w:rsidRDefault="009646CC" w:rsidP="009646CC">
          <w:r w:rsidRPr="00CF2C41">
            <w:rPr>
              <w:rFonts w:ascii="Arial" w:hAnsi="Arial" w:cs="Arial"/>
              <w:b/>
              <w:bCs/>
              <w:sz w:val="20"/>
            </w:rPr>
            <w:lastRenderedPageBreak/>
            <w:fldChar w:fldCharType="end"/>
          </w:r>
        </w:p>
      </w:sdtContent>
    </w:sdt>
    <w:bookmarkStart w:id="0" w:name="_GoBack" w:displacedByCustomXml="prev"/>
    <w:bookmarkEnd w:id="0" w:displacedByCustomXml="prev"/>
    <w:sectPr w:rsidR="00707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CC"/>
    <w:rsid w:val="0001012F"/>
    <w:rsid w:val="00707708"/>
    <w:rsid w:val="0096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3D8CA"/>
  <w15:chartTrackingRefBased/>
  <w15:docId w15:val="{C612AF29-9A0A-45EA-9EE4-F5B4FBFE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646CC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646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646CC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9646CC"/>
    <w:pPr>
      <w:tabs>
        <w:tab w:val="left" w:pos="440"/>
        <w:tab w:val="right" w:leader="dot" w:pos="9062"/>
      </w:tabs>
      <w:spacing w:after="0"/>
    </w:pPr>
    <w:rPr>
      <w:rFonts w:cstheme="minorHAnsi"/>
      <w:b/>
      <w:bCs/>
      <w:noProof/>
      <w:sz w:val="20"/>
      <w:szCs w:val="20"/>
    </w:rPr>
  </w:style>
  <w:style w:type="paragraph" w:styleId="Obsah2">
    <w:name w:val="toc 2"/>
    <w:basedOn w:val="Nadpis2"/>
    <w:next w:val="Normlny"/>
    <w:autoRedefine/>
    <w:uiPriority w:val="39"/>
    <w:unhideWhenUsed/>
    <w:qFormat/>
    <w:rsid w:val="009646CC"/>
    <w:pPr>
      <w:keepNext w:val="0"/>
      <w:keepLines w:val="0"/>
      <w:spacing w:before="0"/>
      <w:ind w:left="220"/>
      <w:outlineLvl w:val="9"/>
    </w:pPr>
    <w:rPr>
      <w:rFonts w:asciiTheme="minorHAnsi" w:eastAsiaTheme="minorHAnsi" w:hAnsiTheme="minorHAnsi" w:cstheme="minorHAnsi"/>
      <w:smallCaps/>
      <w:color w:val="auto"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9646CC"/>
    <w:pPr>
      <w:spacing w:after="0"/>
      <w:ind w:left="440"/>
    </w:pPr>
    <w:rPr>
      <w:rFonts w:cstheme="minorHAnsi"/>
      <w:i/>
      <w:iCs/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646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Majzlíková Ivana</dc:creator>
  <cp:keywords/>
  <dc:description/>
  <cp:lastModifiedBy>Majzlíková Ivana</cp:lastModifiedBy>
  <cp:revision>1</cp:revision>
  <dcterms:created xsi:type="dcterms:W3CDTF">2023-10-31T11:57:00Z</dcterms:created>
  <dcterms:modified xsi:type="dcterms:W3CDTF">2023-10-31T11:57:00Z</dcterms:modified>
</cp:coreProperties>
</file>