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2374" w:rsidRDefault="00E52374" w:rsidP="00655EAC">
      <w:pPr>
        <w:pStyle w:val="Bulletin"/>
        <w:ind w:left="-142" w:firstLine="142"/>
        <w:rPr>
          <w:rFonts w:ascii="Arial" w:hAnsi="Arial" w:cs="Arial"/>
          <w:b/>
          <w:sz w:val="26"/>
        </w:rPr>
      </w:pPr>
    </w:p>
    <w:p w:rsidR="00701851" w:rsidRDefault="00701851" w:rsidP="00655EAC">
      <w:pPr>
        <w:pStyle w:val="Bulletin"/>
        <w:ind w:left="-142"/>
        <w:rPr>
          <w:rFonts w:ascii="Arial" w:hAnsi="Arial" w:cs="Arial"/>
          <w:b/>
          <w:sz w:val="26"/>
        </w:rPr>
      </w:pPr>
      <w:r>
        <w:rPr>
          <w:rFonts w:ascii="Arial" w:hAnsi="Arial" w:cs="Arial"/>
          <w:b/>
          <w:sz w:val="26"/>
        </w:rPr>
        <w:t xml:space="preserve">CESTNÁ NÁKLADNÁ DOPRAVA V </w:t>
      </w:r>
      <w:r w:rsidR="005A4132">
        <w:rPr>
          <w:rFonts w:ascii="Arial" w:hAnsi="Arial" w:cs="Arial"/>
          <w:b/>
          <w:sz w:val="26"/>
        </w:rPr>
        <w:t>1</w:t>
      </w:r>
      <w:r>
        <w:rPr>
          <w:rFonts w:ascii="Arial" w:hAnsi="Arial" w:cs="Arial"/>
          <w:b/>
          <w:sz w:val="26"/>
        </w:rPr>
        <w:t>. ŠTVRŤROKU 20</w:t>
      </w:r>
      <w:r w:rsidR="00BE3FD3">
        <w:rPr>
          <w:rFonts w:ascii="Arial" w:hAnsi="Arial" w:cs="Arial"/>
          <w:b/>
          <w:sz w:val="26"/>
        </w:rPr>
        <w:t>2</w:t>
      </w:r>
      <w:r w:rsidR="00C86A4F">
        <w:rPr>
          <w:rFonts w:ascii="Arial" w:hAnsi="Arial" w:cs="Arial"/>
          <w:b/>
          <w:sz w:val="26"/>
        </w:rPr>
        <w:t>1</w:t>
      </w:r>
      <w:r>
        <w:rPr>
          <w:rFonts w:ascii="Arial" w:hAnsi="Arial" w:cs="Arial"/>
          <w:b/>
          <w:sz w:val="26"/>
        </w:rPr>
        <w:t xml:space="preserve">  </w:t>
      </w:r>
      <w:r w:rsidRPr="00716CE6">
        <w:rPr>
          <w:rStyle w:val="Odkaznapoznmkupodiarou"/>
          <w:rFonts w:ascii="Arial" w:hAnsi="Arial" w:cs="Arial"/>
          <w:sz w:val="26"/>
        </w:rPr>
        <w:footnoteReference w:customMarkFollows="1" w:id="1"/>
        <w:t>1</w:t>
      </w:r>
      <w:r w:rsidRPr="00716CE6">
        <w:rPr>
          <w:rFonts w:ascii="Arial" w:hAnsi="Arial" w:cs="Arial"/>
          <w:sz w:val="26"/>
          <w:vertAlign w:val="superscript"/>
        </w:rPr>
        <w:t>)</w:t>
      </w:r>
    </w:p>
    <w:p w:rsidR="00270D62" w:rsidRDefault="00270D62" w:rsidP="00655EAC">
      <w:pPr>
        <w:pStyle w:val="Bulletin"/>
        <w:ind w:left="-142" w:firstLine="142"/>
        <w:rPr>
          <w:rFonts w:ascii="Arial" w:hAnsi="Arial" w:cs="Arial"/>
          <w:b/>
          <w:sz w:val="26"/>
        </w:rPr>
      </w:pPr>
    </w:p>
    <w:p w:rsidR="00270D62" w:rsidRDefault="00270D62" w:rsidP="00655EAC">
      <w:pPr>
        <w:pStyle w:val="Bulletin"/>
        <w:ind w:left="-142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Preprava tovaru </w:t>
      </w:r>
      <w:r w:rsidR="00761A84">
        <w:rPr>
          <w:rFonts w:ascii="Arial" w:hAnsi="Arial" w:cs="Arial"/>
          <w:b/>
          <w:sz w:val="32"/>
          <w:szCs w:val="32"/>
        </w:rPr>
        <w:t xml:space="preserve">po cestách </w:t>
      </w:r>
      <w:r>
        <w:rPr>
          <w:rFonts w:ascii="Arial" w:hAnsi="Arial" w:cs="Arial"/>
          <w:b/>
          <w:sz w:val="32"/>
          <w:szCs w:val="32"/>
        </w:rPr>
        <w:t>klesla v 1. štvrťroku medziročne o 5,3 %</w:t>
      </w:r>
    </w:p>
    <w:p w:rsidR="00270D62" w:rsidRDefault="00270D62" w:rsidP="00655EAC">
      <w:pPr>
        <w:pStyle w:val="Bulletin"/>
        <w:ind w:left="-142" w:firstLine="142"/>
        <w:rPr>
          <w:rFonts w:ascii="Arial" w:hAnsi="Arial" w:cs="Arial"/>
          <w:b/>
          <w:sz w:val="32"/>
          <w:szCs w:val="32"/>
        </w:rPr>
      </w:pPr>
    </w:p>
    <w:p w:rsidR="005B3F62" w:rsidRPr="00270D62" w:rsidRDefault="00270D62" w:rsidP="00655EAC">
      <w:pPr>
        <w:ind w:left="-142"/>
        <w:jc w:val="both"/>
        <w:rPr>
          <w:rFonts w:ascii="Arial" w:hAnsi="Arial" w:cs="Arial"/>
          <w:b/>
          <w:noProof/>
          <w:sz w:val="28"/>
          <w:szCs w:val="28"/>
          <w:lang w:eastAsia="sk-SK"/>
        </w:rPr>
      </w:pPr>
      <w:r>
        <w:rPr>
          <w:rFonts w:ascii="Arial" w:hAnsi="Arial" w:cs="Arial"/>
          <w:b/>
          <w:noProof/>
          <w:sz w:val="28"/>
          <w:szCs w:val="28"/>
          <w:lang w:eastAsia="sk-SK"/>
        </w:rPr>
        <w:t>V</w:t>
      </w:r>
      <w:r w:rsidRPr="000A4E8F">
        <w:rPr>
          <w:rFonts w:ascii="Arial" w:hAnsi="Arial" w:cs="Arial"/>
          <w:b/>
          <w:noProof/>
          <w:sz w:val="28"/>
          <w:szCs w:val="28"/>
          <w:lang w:eastAsia="sk-SK"/>
        </w:rPr>
        <w:t>ýkony po zohľadnení prepravných vzdialeností</w:t>
      </w:r>
      <w:r>
        <w:rPr>
          <w:rFonts w:ascii="Arial" w:hAnsi="Arial" w:cs="Arial"/>
          <w:b/>
          <w:noProof/>
          <w:sz w:val="28"/>
          <w:szCs w:val="28"/>
          <w:lang w:eastAsia="sk-SK"/>
        </w:rPr>
        <w:t xml:space="preserve"> sa </w:t>
      </w:r>
      <w:r w:rsidR="00F771AD">
        <w:rPr>
          <w:rFonts w:ascii="Arial" w:hAnsi="Arial" w:cs="Arial"/>
          <w:b/>
          <w:noProof/>
          <w:sz w:val="28"/>
          <w:szCs w:val="28"/>
          <w:lang w:eastAsia="sk-SK"/>
        </w:rPr>
        <w:t xml:space="preserve">oproti 1. štvrťroku 2020 </w:t>
      </w:r>
      <w:r>
        <w:rPr>
          <w:rFonts w:ascii="Arial" w:hAnsi="Arial" w:cs="Arial"/>
          <w:b/>
          <w:noProof/>
          <w:sz w:val="28"/>
          <w:szCs w:val="28"/>
          <w:lang w:eastAsia="sk-SK"/>
        </w:rPr>
        <w:t>tiež znížili,</w:t>
      </w:r>
      <w:r w:rsidR="00F771AD">
        <w:rPr>
          <w:rFonts w:ascii="Arial" w:hAnsi="Arial" w:cs="Arial"/>
          <w:b/>
          <w:noProof/>
          <w:sz w:val="28"/>
          <w:szCs w:val="28"/>
          <w:lang w:eastAsia="sk-SK"/>
        </w:rPr>
        <w:t xml:space="preserve"> ale len o 0,5 %</w:t>
      </w:r>
      <w:r w:rsidR="000C6236">
        <w:rPr>
          <w:rFonts w:ascii="Arial" w:hAnsi="Arial" w:cs="Arial"/>
          <w:b/>
          <w:noProof/>
          <w:sz w:val="28"/>
          <w:szCs w:val="28"/>
          <w:lang w:eastAsia="sk-SK"/>
        </w:rPr>
        <w:t xml:space="preserve">. Viac </w:t>
      </w:r>
      <w:r w:rsidR="00761A84">
        <w:rPr>
          <w:rFonts w:ascii="Arial" w:hAnsi="Arial" w:cs="Arial"/>
          <w:b/>
          <w:noProof/>
          <w:sz w:val="28"/>
          <w:szCs w:val="28"/>
          <w:lang w:eastAsia="sk-SK"/>
        </w:rPr>
        <w:t xml:space="preserve">ako štyri pätiny sa </w:t>
      </w:r>
      <w:r w:rsidR="00390EDE">
        <w:rPr>
          <w:rFonts w:ascii="Arial" w:hAnsi="Arial" w:cs="Arial"/>
          <w:b/>
          <w:noProof/>
          <w:sz w:val="28"/>
          <w:szCs w:val="28"/>
          <w:lang w:eastAsia="sk-SK"/>
        </w:rPr>
        <w:t>realizovali</w:t>
      </w:r>
      <w:bookmarkStart w:id="0" w:name="_GoBack"/>
      <w:bookmarkEnd w:id="0"/>
      <w:r w:rsidR="00761A84">
        <w:rPr>
          <w:rFonts w:ascii="Arial" w:hAnsi="Arial" w:cs="Arial"/>
          <w:b/>
          <w:noProof/>
          <w:sz w:val="28"/>
          <w:szCs w:val="28"/>
          <w:lang w:eastAsia="sk-SK"/>
        </w:rPr>
        <w:t xml:space="preserve"> v medzinárodnej preprave</w:t>
      </w:r>
      <w:r w:rsidR="00390EDE">
        <w:rPr>
          <w:rFonts w:ascii="Arial" w:hAnsi="Arial" w:cs="Arial"/>
          <w:b/>
          <w:noProof/>
          <w:sz w:val="28"/>
          <w:szCs w:val="28"/>
          <w:lang w:eastAsia="sk-SK"/>
        </w:rPr>
        <w:t>.</w:t>
      </w:r>
    </w:p>
    <w:p w:rsidR="00701851" w:rsidRDefault="00701851" w:rsidP="00655EAC">
      <w:pPr>
        <w:pStyle w:val="Bulletin"/>
        <w:ind w:left="-142"/>
        <w:rPr>
          <w:rFonts w:ascii="Arial" w:hAnsi="Arial" w:cs="Arial"/>
          <w:sz w:val="22"/>
        </w:rPr>
      </w:pPr>
    </w:p>
    <w:p w:rsidR="006D18D6" w:rsidRDefault="00701851" w:rsidP="00655EAC">
      <w:pPr>
        <w:pStyle w:val="Bulletin"/>
        <w:ind w:left="-142" w:firstLine="85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Dopravnými  prostriedkami  (nákladnými  automobilmi  s  užitočnou  hmotnosťou od 1</w:t>
      </w:r>
      <w:r w:rsidR="003F4A50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>tony a ťahačmi) sa v </w:t>
      </w:r>
      <w:r w:rsidR="005A4132">
        <w:rPr>
          <w:rFonts w:ascii="Arial" w:hAnsi="Arial" w:cs="Arial"/>
          <w:sz w:val="22"/>
        </w:rPr>
        <w:t>1</w:t>
      </w:r>
      <w:r>
        <w:rPr>
          <w:rFonts w:ascii="Arial" w:hAnsi="Arial" w:cs="Arial"/>
          <w:sz w:val="22"/>
        </w:rPr>
        <w:t>.</w:t>
      </w:r>
      <w:r w:rsidR="00175FB9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>štvrťroku</w:t>
      </w:r>
      <w:r w:rsidR="003F4A50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>20</w:t>
      </w:r>
      <w:r w:rsidR="00174A4E">
        <w:rPr>
          <w:rFonts w:ascii="Arial" w:hAnsi="Arial" w:cs="Arial"/>
          <w:sz w:val="22"/>
        </w:rPr>
        <w:t>2</w:t>
      </w:r>
      <w:r w:rsidR="00AB7BCA">
        <w:rPr>
          <w:rFonts w:ascii="Arial" w:hAnsi="Arial" w:cs="Arial"/>
          <w:sz w:val="22"/>
        </w:rPr>
        <w:t>1</w:t>
      </w:r>
      <w:r>
        <w:rPr>
          <w:rFonts w:ascii="Arial" w:hAnsi="Arial" w:cs="Arial"/>
          <w:sz w:val="22"/>
        </w:rPr>
        <w:t xml:space="preserve"> prepravilo </w:t>
      </w:r>
      <w:r w:rsidR="00AB7BCA">
        <w:rPr>
          <w:rFonts w:ascii="Arial" w:hAnsi="Arial" w:cs="Arial"/>
          <w:sz w:val="22"/>
        </w:rPr>
        <w:t>32,4</w:t>
      </w:r>
      <w:r w:rsidR="00E048D2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>mil.</w:t>
      </w:r>
      <w:r w:rsidR="003F4A50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>ton</w:t>
      </w:r>
      <w:r w:rsidR="00175FB9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 xml:space="preserve">tovarov. </w:t>
      </w:r>
      <w:r w:rsidR="00183542">
        <w:rPr>
          <w:rFonts w:ascii="Arial" w:hAnsi="Arial" w:cs="Arial"/>
          <w:sz w:val="22"/>
        </w:rPr>
        <w:t>V</w:t>
      </w:r>
      <w:r>
        <w:rPr>
          <w:rFonts w:ascii="Arial" w:hAnsi="Arial" w:cs="Arial"/>
          <w:sz w:val="22"/>
        </w:rPr>
        <w:t xml:space="preserve">o vnútroštátnej preprave </w:t>
      </w:r>
      <w:r w:rsidR="00183542">
        <w:rPr>
          <w:rFonts w:ascii="Arial" w:hAnsi="Arial" w:cs="Arial"/>
          <w:sz w:val="22"/>
        </w:rPr>
        <w:t>sa prepravilo</w:t>
      </w:r>
      <w:r>
        <w:rPr>
          <w:rFonts w:ascii="Arial" w:hAnsi="Arial" w:cs="Arial"/>
          <w:sz w:val="22"/>
        </w:rPr>
        <w:t xml:space="preserve"> </w:t>
      </w:r>
      <w:r w:rsidR="00174A4E">
        <w:rPr>
          <w:rFonts w:ascii="Arial" w:hAnsi="Arial" w:cs="Arial"/>
          <w:sz w:val="22"/>
        </w:rPr>
        <w:t>6</w:t>
      </w:r>
      <w:r w:rsidR="00AB7BCA">
        <w:rPr>
          <w:rFonts w:ascii="Arial" w:hAnsi="Arial" w:cs="Arial"/>
          <w:sz w:val="22"/>
        </w:rPr>
        <w:t>8,7</w:t>
      </w:r>
      <w:r w:rsidR="006D18D6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>%</w:t>
      </w:r>
      <w:r w:rsidR="006D18D6">
        <w:rPr>
          <w:rFonts w:ascii="Arial" w:hAnsi="Arial" w:cs="Arial"/>
          <w:sz w:val="22"/>
        </w:rPr>
        <w:t xml:space="preserve"> </w:t>
      </w:r>
      <w:r w:rsidR="00183542">
        <w:rPr>
          <w:rFonts w:ascii="Arial" w:hAnsi="Arial" w:cs="Arial"/>
          <w:sz w:val="22"/>
        </w:rPr>
        <w:t xml:space="preserve">tovarov </w:t>
      </w:r>
      <w:r w:rsidR="006D18D6">
        <w:rPr>
          <w:rFonts w:ascii="Arial" w:hAnsi="Arial" w:cs="Arial"/>
          <w:sz w:val="22"/>
        </w:rPr>
        <w:t xml:space="preserve">a v medzinárodnej preprave </w:t>
      </w:r>
      <w:r w:rsidR="00174A4E">
        <w:rPr>
          <w:rFonts w:ascii="Arial" w:hAnsi="Arial" w:cs="Arial"/>
          <w:sz w:val="22"/>
        </w:rPr>
        <w:t>3</w:t>
      </w:r>
      <w:r w:rsidR="00AB7BCA">
        <w:rPr>
          <w:rFonts w:ascii="Arial" w:hAnsi="Arial" w:cs="Arial"/>
          <w:sz w:val="22"/>
        </w:rPr>
        <w:t>1,3</w:t>
      </w:r>
      <w:r w:rsidR="006D18D6">
        <w:rPr>
          <w:rFonts w:ascii="Arial" w:hAnsi="Arial" w:cs="Arial"/>
          <w:sz w:val="22"/>
        </w:rPr>
        <w:t> %</w:t>
      </w:r>
      <w:r w:rsidR="00183542">
        <w:rPr>
          <w:rFonts w:ascii="Arial" w:hAnsi="Arial" w:cs="Arial"/>
          <w:sz w:val="22"/>
        </w:rPr>
        <w:t xml:space="preserve"> tovarov</w:t>
      </w:r>
      <w:r>
        <w:rPr>
          <w:rFonts w:ascii="Arial" w:hAnsi="Arial" w:cs="Arial"/>
          <w:sz w:val="22"/>
        </w:rPr>
        <w:t>. Na celkovej preprave sa preprava tovaru pre vlastné potreby (na zabezpečenie vlastnéh</w:t>
      </w:r>
      <w:r w:rsidR="00E52374">
        <w:rPr>
          <w:rFonts w:ascii="Arial" w:hAnsi="Arial" w:cs="Arial"/>
          <w:sz w:val="22"/>
        </w:rPr>
        <w:t xml:space="preserve">o výrobného procesu) podieľala </w:t>
      </w:r>
      <w:r w:rsidR="00AB7BCA">
        <w:rPr>
          <w:rFonts w:ascii="Arial" w:hAnsi="Arial" w:cs="Arial"/>
          <w:sz w:val="22"/>
        </w:rPr>
        <w:t>14</w:t>
      </w:r>
      <w:r w:rsidR="00174A4E">
        <w:rPr>
          <w:rFonts w:ascii="Arial" w:hAnsi="Arial" w:cs="Arial"/>
          <w:sz w:val="22"/>
        </w:rPr>
        <w:t>,8</w:t>
      </w:r>
      <w:r w:rsidR="003F4A50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 xml:space="preserve">% a preprava tovaru pre cudzie potreby (za úplatu) </w:t>
      </w:r>
      <w:r w:rsidR="00174A4E">
        <w:rPr>
          <w:rFonts w:ascii="Arial" w:hAnsi="Arial" w:cs="Arial"/>
          <w:sz w:val="22"/>
        </w:rPr>
        <w:t>8</w:t>
      </w:r>
      <w:r w:rsidR="00AB7BCA">
        <w:rPr>
          <w:rFonts w:ascii="Arial" w:hAnsi="Arial" w:cs="Arial"/>
          <w:sz w:val="22"/>
        </w:rPr>
        <w:t>5</w:t>
      </w:r>
      <w:r w:rsidR="00174A4E">
        <w:rPr>
          <w:rFonts w:ascii="Arial" w:hAnsi="Arial" w:cs="Arial"/>
          <w:sz w:val="22"/>
        </w:rPr>
        <w:t>,2</w:t>
      </w:r>
      <w:r w:rsidR="003F4A50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 xml:space="preserve">%. V porovnaní s </w:t>
      </w:r>
      <w:r w:rsidR="00A80F66">
        <w:rPr>
          <w:rFonts w:ascii="Arial" w:hAnsi="Arial" w:cs="Arial"/>
          <w:sz w:val="22"/>
        </w:rPr>
        <w:t>1</w:t>
      </w:r>
      <w:r>
        <w:rPr>
          <w:rFonts w:ascii="Arial" w:hAnsi="Arial" w:cs="Arial"/>
          <w:sz w:val="22"/>
        </w:rPr>
        <w:t>.</w:t>
      </w:r>
      <w:r w:rsidR="00E75D46">
        <w:rPr>
          <w:rFonts w:ascii="Arial" w:hAnsi="Arial" w:cs="Arial"/>
          <w:sz w:val="22"/>
        </w:rPr>
        <w:t> štvrťrokom</w:t>
      </w:r>
      <w:r w:rsidR="00175FB9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>20</w:t>
      </w:r>
      <w:r w:rsidR="00AB7BCA">
        <w:rPr>
          <w:rFonts w:ascii="Arial" w:hAnsi="Arial" w:cs="Arial"/>
          <w:sz w:val="22"/>
        </w:rPr>
        <w:t>20</w:t>
      </w:r>
      <w:r>
        <w:rPr>
          <w:rFonts w:ascii="Arial" w:hAnsi="Arial" w:cs="Arial"/>
          <w:sz w:val="22"/>
        </w:rPr>
        <w:t xml:space="preserve"> sa preprava tovaru </w:t>
      </w:r>
      <w:r w:rsidR="00174A4E">
        <w:rPr>
          <w:rFonts w:ascii="Arial" w:hAnsi="Arial" w:cs="Arial"/>
          <w:sz w:val="22"/>
        </w:rPr>
        <w:t>znížila</w:t>
      </w:r>
      <w:r w:rsidR="00F663F0">
        <w:rPr>
          <w:rFonts w:ascii="Arial" w:hAnsi="Arial" w:cs="Arial"/>
          <w:sz w:val="22"/>
        </w:rPr>
        <w:t xml:space="preserve"> o</w:t>
      </w:r>
      <w:r w:rsidR="00174A4E">
        <w:rPr>
          <w:rFonts w:ascii="Arial" w:hAnsi="Arial" w:cs="Arial"/>
          <w:sz w:val="22"/>
        </w:rPr>
        <w:t> </w:t>
      </w:r>
      <w:r w:rsidR="00AB7BCA">
        <w:rPr>
          <w:rFonts w:ascii="Arial" w:hAnsi="Arial" w:cs="Arial"/>
          <w:sz w:val="22"/>
        </w:rPr>
        <w:t>5</w:t>
      </w:r>
      <w:r w:rsidR="00174A4E">
        <w:rPr>
          <w:rFonts w:ascii="Arial" w:hAnsi="Arial" w:cs="Arial"/>
          <w:sz w:val="22"/>
        </w:rPr>
        <w:t>,3</w:t>
      </w:r>
      <w:r w:rsidR="002F6D04">
        <w:rPr>
          <w:rFonts w:ascii="Arial" w:hAnsi="Arial" w:cs="Arial"/>
          <w:sz w:val="22"/>
        </w:rPr>
        <w:t> </w:t>
      </w:r>
      <w:r>
        <w:rPr>
          <w:rFonts w:ascii="Arial" w:hAnsi="Arial" w:cs="Arial"/>
          <w:sz w:val="22"/>
        </w:rPr>
        <w:t>%</w:t>
      </w:r>
      <w:r w:rsidR="006D18D6">
        <w:rPr>
          <w:rFonts w:ascii="Arial" w:hAnsi="Arial" w:cs="Arial"/>
          <w:sz w:val="22"/>
        </w:rPr>
        <w:t xml:space="preserve"> z toho vo vnútroštátnej preprave </w:t>
      </w:r>
      <w:r w:rsidR="00E52374">
        <w:rPr>
          <w:rFonts w:ascii="Arial" w:hAnsi="Arial" w:cs="Arial"/>
          <w:sz w:val="22"/>
        </w:rPr>
        <w:t xml:space="preserve">o </w:t>
      </w:r>
      <w:r w:rsidR="00AB7BCA">
        <w:rPr>
          <w:rFonts w:ascii="Arial" w:hAnsi="Arial" w:cs="Arial"/>
          <w:sz w:val="22"/>
        </w:rPr>
        <w:t>6,5</w:t>
      </w:r>
      <w:r w:rsidR="005F11E2">
        <w:rPr>
          <w:rFonts w:ascii="Arial" w:hAnsi="Arial" w:cs="Arial"/>
          <w:sz w:val="22"/>
        </w:rPr>
        <w:t> % a v medzinárodnej preprave o</w:t>
      </w:r>
      <w:r w:rsidR="00AB7BCA">
        <w:rPr>
          <w:rFonts w:ascii="Arial" w:hAnsi="Arial" w:cs="Arial"/>
          <w:sz w:val="22"/>
        </w:rPr>
        <w:t> 2,6</w:t>
      </w:r>
      <w:r w:rsidR="006A0BA7">
        <w:rPr>
          <w:rFonts w:ascii="Arial" w:hAnsi="Arial" w:cs="Arial"/>
          <w:sz w:val="22"/>
        </w:rPr>
        <w:t xml:space="preserve"> </w:t>
      </w:r>
      <w:r w:rsidR="006D18D6">
        <w:rPr>
          <w:rFonts w:ascii="Arial" w:hAnsi="Arial" w:cs="Arial"/>
          <w:sz w:val="22"/>
        </w:rPr>
        <w:t>%</w:t>
      </w:r>
      <w:r>
        <w:rPr>
          <w:rFonts w:ascii="Arial" w:hAnsi="Arial" w:cs="Arial"/>
          <w:sz w:val="22"/>
        </w:rPr>
        <w:t>.</w:t>
      </w:r>
    </w:p>
    <w:p w:rsidR="006D18D6" w:rsidRDefault="006D18D6" w:rsidP="00655EAC">
      <w:pPr>
        <w:pStyle w:val="Bulletin"/>
        <w:ind w:left="-142"/>
        <w:rPr>
          <w:rFonts w:ascii="Arial" w:hAnsi="Arial" w:cs="Arial"/>
          <w:sz w:val="22"/>
        </w:rPr>
      </w:pPr>
    </w:p>
    <w:p w:rsidR="00346A5D" w:rsidRDefault="00BA1DF4" w:rsidP="00655EAC">
      <w:pPr>
        <w:pStyle w:val="Bulletin"/>
        <w:ind w:left="-142" w:firstLine="85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V</w:t>
      </w:r>
      <w:r w:rsidR="00701851">
        <w:rPr>
          <w:rFonts w:ascii="Arial" w:hAnsi="Arial" w:cs="Arial"/>
          <w:sz w:val="22"/>
        </w:rPr>
        <w:t xml:space="preserve">ýkony v tonokilometroch  </w:t>
      </w:r>
      <w:r w:rsidR="00F33F57">
        <w:rPr>
          <w:rFonts w:ascii="Arial" w:hAnsi="Arial" w:cs="Arial"/>
          <w:sz w:val="22"/>
        </w:rPr>
        <w:t>sa</w:t>
      </w:r>
      <w:r w:rsidR="004E0D4D">
        <w:rPr>
          <w:rFonts w:ascii="Arial" w:hAnsi="Arial" w:cs="Arial"/>
          <w:sz w:val="22"/>
        </w:rPr>
        <w:t xml:space="preserve"> v porovnaní s </w:t>
      </w:r>
      <w:r w:rsidR="00183542">
        <w:rPr>
          <w:rFonts w:ascii="Arial" w:hAnsi="Arial" w:cs="Arial"/>
          <w:sz w:val="22"/>
        </w:rPr>
        <w:t>1</w:t>
      </w:r>
      <w:r w:rsidR="004E0D4D">
        <w:rPr>
          <w:rFonts w:ascii="Arial" w:hAnsi="Arial" w:cs="Arial"/>
          <w:sz w:val="22"/>
        </w:rPr>
        <w:t>. štvrťrokom 20</w:t>
      </w:r>
      <w:r w:rsidR="005F397B">
        <w:rPr>
          <w:rFonts w:ascii="Arial" w:hAnsi="Arial" w:cs="Arial"/>
          <w:sz w:val="22"/>
        </w:rPr>
        <w:t>20</w:t>
      </w:r>
      <w:r w:rsidR="00E52374">
        <w:rPr>
          <w:rFonts w:ascii="Arial" w:hAnsi="Arial" w:cs="Arial"/>
          <w:sz w:val="22"/>
        </w:rPr>
        <w:t xml:space="preserve"> </w:t>
      </w:r>
      <w:r w:rsidR="00F33F57">
        <w:rPr>
          <w:rFonts w:ascii="Arial" w:hAnsi="Arial" w:cs="Arial"/>
          <w:sz w:val="22"/>
        </w:rPr>
        <w:t>z</w:t>
      </w:r>
      <w:r w:rsidR="006D18D6">
        <w:rPr>
          <w:rFonts w:ascii="Arial" w:hAnsi="Arial" w:cs="Arial"/>
          <w:sz w:val="22"/>
        </w:rPr>
        <w:t>nížili</w:t>
      </w:r>
      <w:r w:rsidR="00E52374">
        <w:rPr>
          <w:rFonts w:ascii="Arial" w:hAnsi="Arial" w:cs="Arial"/>
          <w:sz w:val="22"/>
        </w:rPr>
        <w:t xml:space="preserve"> </w:t>
      </w:r>
      <w:r w:rsidR="00DE13B6">
        <w:rPr>
          <w:rFonts w:ascii="Arial" w:hAnsi="Arial" w:cs="Arial"/>
          <w:sz w:val="22"/>
        </w:rPr>
        <w:t>o</w:t>
      </w:r>
      <w:r w:rsidR="005F397B">
        <w:rPr>
          <w:rFonts w:ascii="Arial" w:hAnsi="Arial" w:cs="Arial"/>
          <w:sz w:val="22"/>
        </w:rPr>
        <w:t> 0,5</w:t>
      </w:r>
      <w:r w:rsidR="00FF60AA">
        <w:rPr>
          <w:rFonts w:ascii="Arial" w:hAnsi="Arial" w:cs="Arial"/>
          <w:sz w:val="22"/>
        </w:rPr>
        <w:t> </w:t>
      </w:r>
      <w:r w:rsidR="00701851">
        <w:rPr>
          <w:rFonts w:ascii="Arial" w:hAnsi="Arial" w:cs="Arial"/>
          <w:sz w:val="22"/>
        </w:rPr>
        <w:t>%.</w:t>
      </w:r>
      <w:r w:rsidR="004E0D4D">
        <w:rPr>
          <w:rFonts w:ascii="Arial" w:hAnsi="Arial" w:cs="Arial"/>
          <w:sz w:val="22"/>
        </w:rPr>
        <w:t xml:space="preserve"> Z celkových výkonov sa vo vnútroštátnej preprave realizovalo </w:t>
      </w:r>
      <w:r w:rsidR="0003237E">
        <w:rPr>
          <w:rFonts w:ascii="Arial" w:hAnsi="Arial" w:cs="Arial"/>
          <w:sz w:val="22"/>
        </w:rPr>
        <w:t>18,</w:t>
      </w:r>
      <w:r w:rsidR="005F397B">
        <w:rPr>
          <w:rFonts w:ascii="Arial" w:hAnsi="Arial" w:cs="Arial"/>
          <w:sz w:val="22"/>
        </w:rPr>
        <w:t>5</w:t>
      </w:r>
      <w:r w:rsidR="004E0D4D">
        <w:rPr>
          <w:rFonts w:ascii="Arial" w:hAnsi="Arial" w:cs="Arial"/>
          <w:sz w:val="22"/>
        </w:rPr>
        <w:t xml:space="preserve"> % a v medzinárodnej preprave </w:t>
      </w:r>
      <w:r w:rsidR="005F11E2">
        <w:rPr>
          <w:rFonts w:ascii="Arial" w:hAnsi="Arial" w:cs="Arial"/>
          <w:sz w:val="22"/>
        </w:rPr>
        <w:t>8</w:t>
      </w:r>
      <w:r w:rsidR="0003237E">
        <w:rPr>
          <w:rFonts w:ascii="Arial" w:hAnsi="Arial" w:cs="Arial"/>
          <w:sz w:val="22"/>
        </w:rPr>
        <w:t>1,</w:t>
      </w:r>
      <w:r w:rsidR="005F397B">
        <w:rPr>
          <w:rFonts w:ascii="Arial" w:hAnsi="Arial" w:cs="Arial"/>
          <w:sz w:val="22"/>
        </w:rPr>
        <w:t>5</w:t>
      </w:r>
      <w:r w:rsidR="004E0D4D">
        <w:rPr>
          <w:rFonts w:ascii="Arial" w:hAnsi="Arial" w:cs="Arial"/>
          <w:sz w:val="22"/>
        </w:rPr>
        <w:t> %.</w:t>
      </w:r>
      <w:r w:rsidR="005B3F62">
        <w:rPr>
          <w:rFonts w:ascii="Arial" w:hAnsi="Arial" w:cs="Arial"/>
          <w:sz w:val="22"/>
        </w:rPr>
        <w:t xml:space="preserve"> </w:t>
      </w:r>
      <w:r w:rsidR="00183542">
        <w:rPr>
          <w:rFonts w:ascii="Arial" w:hAnsi="Arial" w:cs="Arial"/>
          <w:sz w:val="22"/>
        </w:rPr>
        <w:t>V</w:t>
      </w:r>
      <w:r w:rsidR="005B3F62">
        <w:rPr>
          <w:rFonts w:ascii="Arial" w:hAnsi="Arial" w:cs="Arial"/>
          <w:sz w:val="22"/>
        </w:rPr>
        <w:t xml:space="preserve">ýkony pre vlastné potreby (na zabezpečenie vlastného výrobného procesu) </w:t>
      </w:r>
      <w:r w:rsidR="00183542">
        <w:rPr>
          <w:rFonts w:ascii="Arial" w:hAnsi="Arial" w:cs="Arial"/>
          <w:sz w:val="22"/>
        </w:rPr>
        <w:t xml:space="preserve">sa na celkových výkonoch </w:t>
      </w:r>
      <w:r w:rsidR="005B3F62">
        <w:rPr>
          <w:rFonts w:ascii="Arial" w:hAnsi="Arial" w:cs="Arial"/>
          <w:sz w:val="22"/>
        </w:rPr>
        <w:t xml:space="preserve">podieľali  </w:t>
      </w:r>
      <w:r w:rsidR="005F397B">
        <w:rPr>
          <w:rFonts w:ascii="Arial" w:hAnsi="Arial" w:cs="Arial"/>
          <w:sz w:val="22"/>
        </w:rPr>
        <w:t>3,6</w:t>
      </w:r>
      <w:r w:rsidR="000F5CB0">
        <w:rPr>
          <w:rFonts w:ascii="Arial" w:hAnsi="Arial" w:cs="Arial"/>
          <w:sz w:val="22"/>
        </w:rPr>
        <w:t> </w:t>
      </w:r>
      <w:r w:rsidR="005B3F62">
        <w:rPr>
          <w:rFonts w:ascii="Arial" w:hAnsi="Arial" w:cs="Arial"/>
          <w:sz w:val="22"/>
        </w:rPr>
        <w:t xml:space="preserve">% a pre cudzie potreby (za úplatu) </w:t>
      </w:r>
      <w:r w:rsidR="005F11E2">
        <w:rPr>
          <w:rFonts w:ascii="Arial" w:hAnsi="Arial" w:cs="Arial"/>
          <w:sz w:val="22"/>
        </w:rPr>
        <w:t>9</w:t>
      </w:r>
      <w:r w:rsidR="005F397B">
        <w:rPr>
          <w:rFonts w:ascii="Arial" w:hAnsi="Arial" w:cs="Arial"/>
          <w:sz w:val="22"/>
        </w:rPr>
        <w:t>6,4</w:t>
      </w:r>
      <w:r w:rsidR="005B3F62">
        <w:rPr>
          <w:rFonts w:ascii="Arial" w:hAnsi="Arial" w:cs="Arial"/>
          <w:sz w:val="22"/>
        </w:rPr>
        <w:t> %.</w:t>
      </w:r>
      <w:r w:rsidR="004E0D4D">
        <w:rPr>
          <w:rFonts w:ascii="Arial" w:hAnsi="Arial" w:cs="Arial"/>
          <w:sz w:val="22"/>
        </w:rPr>
        <w:t xml:space="preserve"> Výkony vo vnútroštátnej preprave sa oproti </w:t>
      </w:r>
      <w:r w:rsidR="00C27E13">
        <w:rPr>
          <w:rFonts w:ascii="Arial" w:hAnsi="Arial" w:cs="Arial"/>
          <w:sz w:val="22"/>
        </w:rPr>
        <w:t>1</w:t>
      </w:r>
      <w:r w:rsidR="004E0D4D">
        <w:rPr>
          <w:rFonts w:ascii="Arial" w:hAnsi="Arial" w:cs="Arial"/>
          <w:sz w:val="22"/>
        </w:rPr>
        <w:t>. štvrťroku 20</w:t>
      </w:r>
      <w:r w:rsidR="005F397B">
        <w:rPr>
          <w:rFonts w:ascii="Arial" w:hAnsi="Arial" w:cs="Arial"/>
          <w:sz w:val="22"/>
        </w:rPr>
        <w:t>20</w:t>
      </w:r>
      <w:r w:rsidR="00E52374">
        <w:rPr>
          <w:rFonts w:ascii="Arial" w:hAnsi="Arial" w:cs="Arial"/>
          <w:sz w:val="22"/>
        </w:rPr>
        <w:t xml:space="preserve"> </w:t>
      </w:r>
      <w:r w:rsidR="005F397B">
        <w:rPr>
          <w:rFonts w:ascii="Arial" w:hAnsi="Arial" w:cs="Arial"/>
          <w:sz w:val="22"/>
        </w:rPr>
        <w:t>zvýšili</w:t>
      </w:r>
      <w:r w:rsidR="004E0D4D">
        <w:rPr>
          <w:rFonts w:ascii="Arial" w:hAnsi="Arial" w:cs="Arial"/>
          <w:sz w:val="22"/>
        </w:rPr>
        <w:t xml:space="preserve"> o</w:t>
      </w:r>
      <w:r w:rsidR="005F397B">
        <w:rPr>
          <w:rFonts w:ascii="Arial" w:hAnsi="Arial" w:cs="Arial"/>
          <w:sz w:val="22"/>
        </w:rPr>
        <w:t> 1,7</w:t>
      </w:r>
      <w:r w:rsidR="005F11E2">
        <w:rPr>
          <w:rFonts w:ascii="Arial" w:hAnsi="Arial" w:cs="Arial"/>
          <w:sz w:val="22"/>
        </w:rPr>
        <w:t> %</w:t>
      </w:r>
      <w:r w:rsidR="006A0BA7">
        <w:rPr>
          <w:rFonts w:ascii="Arial" w:hAnsi="Arial" w:cs="Arial"/>
          <w:sz w:val="22"/>
        </w:rPr>
        <w:t xml:space="preserve"> </w:t>
      </w:r>
      <w:r w:rsidR="005F11E2">
        <w:rPr>
          <w:rFonts w:ascii="Arial" w:hAnsi="Arial" w:cs="Arial"/>
          <w:sz w:val="22"/>
        </w:rPr>
        <w:t xml:space="preserve">a v medzinárodnej preprave </w:t>
      </w:r>
      <w:r w:rsidR="00516B83">
        <w:rPr>
          <w:rFonts w:ascii="Arial" w:hAnsi="Arial" w:cs="Arial"/>
          <w:sz w:val="22"/>
        </w:rPr>
        <w:t xml:space="preserve">sa znížili </w:t>
      </w:r>
      <w:r w:rsidR="004E0D4D">
        <w:rPr>
          <w:rFonts w:ascii="Arial" w:hAnsi="Arial" w:cs="Arial"/>
          <w:sz w:val="22"/>
        </w:rPr>
        <w:t>o</w:t>
      </w:r>
      <w:r w:rsidR="00516B83">
        <w:rPr>
          <w:rFonts w:ascii="Arial" w:hAnsi="Arial" w:cs="Arial"/>
          <w:sz w:val="22"/>
        </w:rPr>
        <w:t> 0,9</w:t>
      </w:r>
      <w:r w:rsidR="004E0D4D">
        <w:rPr>
          <w:rFonts w:ascii="Arial" w:hAnsi="Arial" w:cs="Arial"/>
          <w:sz w:val="22"/>
        </w:rPr>
        <w:t xml:space="preserve"> %.</w:t>
      </w:r>
    </w:p>
    <w:p w:rsidR="000F7CB5" w:rsidRDefault="000F7CB5" w:rsidP="00655EAC">
      <w:pPr>
        <w:pStyle w:val="Bulletin"/>
        <w:ind w:left="-142"/>
        <w:rPr>
          <w:noProof/>
          <w:lang w:eastAsia="sk-SK"/>
        </w:rPr>
      </w:pPr>
    </w:p>
    <w:p w:rsidR="00D9273B" w:rsidRDefault="00D9273B" w:rsidP="00655EAC">
      <w:pPr>
        <w:pStyle w:val="Bulletin"/>
        <w:ind w:left="-142"/>
        <w:rPr>
          <w:rFonts w:ascii="Arial" w:hAnsi="Arial" w:cs="Arial"/>
          <w:sz w:val="22"/>
        </w:rPr>
      </w:pPr>
    </w:p>
    <w:tbl>
      <w:tblPr>
        <w:tblStyle w:val="Mriekatabuky"/>
        <w:tblW w:w="0" w:type="auto"/>
        <w:tblInd w:w="-142" w:type="dxa"/>
        <w:tblLook w:val="04A0" w:firstRow="1" w:lastRow="0" w:firstColumn="1" w:lastColumn="0" w:noHBand="0" w:noVBand="1"/>
      </w:tblPr>
      <w:tblGrid>
        <w:gridCol w:w="2518"/>
        <w:gridCol w:w="993"/>
        <w:gridCol w:w="992"/>
        <w:gridCol w:w="236"/>
        <w:gridCol w:w="2457"/>
        <w:gridCol w:w="992"/>
        <w:gridCol w:w="911"/>
      </w:tblGrid>
      <w:tr w:rsidR="00117C9E" w:rsidTr="00E41D6E">
        <w:tc>
          <w:tcPr>
            <w:tcW w:w="35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F53E6" w:rsidRDefault="003F53E6" w:rsidP="00655EAC">
            <w:pPr>
              <w:pStyle w:val="Bulletin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b/>
                <w:sz w:val="16"/>
                <w:szCs w:val="16"/>
              </w:rPr>
              <w:t>Preprava tovaru (tis. ton)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9D9D9" w:themeFill="background1" w:themeFillShade="D9"/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 xml:space="preserve">Index </w:t>
            </w:r>
            <w:r w:rsidRPr="003F53E6">
              <w:rPr>
                <w:rFonts w:ascii="Arial" w:hAnsi="Arial" w:cs="Arial"/>
                <w:sz w:val="16"/>
                <w:szCs w:val="16"/>
                <w:u w:val="single"/>
              </w:rPr>
              <w:t>1.Q.20</w:t>
            </w:r>
            <w:r w:rsidR="00265CDF">
              <w:rPr>
                <w:rFonts w:ascii="Arial" w:hAnsi="Arial" w:cs="Arial"/>
                <w:sz w:val="16"/>
                <w:szCs w:val="16"/>
                <w:u w:val="single"/>
              </w:rPr>
              <w:t>2</w:t>
            </w:r>
            <w:r w:rsidR="00AE3066">
              <w:rPr>
                <w:rFonts w:ascii="Arial" w:hAnsi="Arial" w:cs="Arial"/>
                <w:sz w:val="16"/>
                <w:szCs w:val="16"/>
                <w:u w:val="single"/>
              </w:rPr>
              <w:t>1</w:t>
            </w:r>
            <w:r w:rsidRPr="003F53E6">
              <w:rPr>
                <w:rFonts w:ascii="Arial" w:hAnsi="Arial" w:cs="Arial"/>
                <w:sz w:val="16"/>
                <w:szCs w:val="16"/>
              </w:rPr>
              <w:t xml:space="preserve"> 1.Q.20</w:t>
            </w:r>
            <w:r w:rsidR="00AE3066"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F53E6" w:rsidRDefault="003F53E6" w:rsidP="00655EAC">
            <w:pPr>
              <w:pStyle w:val="Bulletin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b/>
                <w:sz w:val="16"/>
                <w:szCs w:val="16"/>
              </w:rPr>
              <w:t>Výkony (mil. tkm)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9D9D9" w:themeFill="background1" w:themeFillShade="D9"/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 xml:space="preserve">Index </w:t>
            </w:r>
            <w:r w:rsidRPr="003F53E6">
              <w:rPr>
                <w:rFonts w:ascii="Arial" w:hAnsi="Arial" w:cs="Arial"/>
                <w:sz w:val="16"/>
                <w:szCs w:val="16"/>
                <w:u w:val="single"/>
              </w:rPr>
              <w:t>1.Q.20</w:t>
            </w:r>
            <w:r w:rsidR="00265CDF">
              <w:rPr>
                <w:rFonts w:ascii="Arial" w:hAnsi="Arial" w:cs="Arial"/>
                <w:sz w:val="16"/>
                <w:szCs w:val="16"/>
                <w:u w:val="single"/>
              </w:rPr>
              <w:t>2</w:t>
            </w:r>
            <w:r w:rsidR="00AE3066">
              <w:rPr>
                <w:rFonts w:ascii="Arial" w:hAnsi="Arial" w:cs="Arial"/>
                <w:sz w:val="16"/>
                <w:szCs w:val="16"/>
                <w:u w:val="single"/>
              </w:rPr>
              <w:t>1</w:t>
            </w:r>
            <w:r w:rsidRPr="003F53E6">
              <w:rPr>
                <w:rFonts w:ascii="Arial" w:hAnsi="Arial" w:cs="Arial"/>
                <w:sz w:val="16"/>
                <w:szCs w:val="16"/>
              </w:rPr>
              <w:t xml:space="preserve"> 1.Q.20</w:t>
            </w:r>
            <w:r w:rsidR="00AE3066">
              <w:rPr>
                <w:rFonts w:ascii="Arial" w:hAnsi="Arial" w:cs="Arial"/>
                <w:sz w:val="16"/>
                <w:szCs w:val="16"/>
              </w:rPr>
              <w:t>20</w:t>
            </w:r>
          </w:p>
        </w:tc>
      </w:tr>
      <w:tr w:rsidR="003F53E6" w:rsidTr="00117C9E">
        <w:trPr>
          <w:trHeight w:val="197"/>
        </w:trPr>
        <w:tc>
          <w:tcPr>
            <w:tcW w:w="25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</w:p>
        </w:tc>
        <w:tc>
          <w:tcPr>
            <w:tcW w:w="24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</w:p>
        </w:tc>
      </w:tr>
      <w:tr w:rsidR="003F53E6" w:rsidTr="00117C9E">
        <w:tc>
          <w:tcPr>
            <w:tcW w:w="251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  <w:r w:rsidRPr="00605EB2">
              <w:rPr>
                <w:rFonts w:ascii="Arial" w:hAnsi="Arial" w:cs="Arial"/>
                <w:b/>
                <w:sz w:val="18"/>
                <w:szCs w:val="18"/>
              </w:rPr>
              <w:t>SR spolu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C93328" w:rsidRDefault="00AE3066" w:rsidP="00655EAC">
            <w:pPr>
              <w:pStyle w:val="Bulletin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32 356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C93328" w:rsidRDefault="00AE3066" w:rsidP="00655EAC">
            <w:pPr>
              <w:pStyle w:val="Bulletin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94,7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</w:p>
        </w:tc>
        <w:tc>
          <w:tcPr>
            <w:tcW w:w="245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Default="003F53E6" w:rsidP="00655EAC">
            <w:pPr>
              <w:pStyle w:val="Bulletin"/>
              <w:rPr>
                <w:rFonts w:ascii="Arial" w:hAnsi="Arial" w:cs="Arial"/>
                <w:sz w:val="22"/>
              </w:rPr>
            </w:pPr>
            <w:r w:rsidRPr="00605EB2">
              <w:rPr>
                <w:rFonts w:ascii="Arial" w:hAnsi="Arial" w:cs="Arial"/>
                <w:b/>
                <w:sz w:val="18"/>
                <w:szCs w:val="18"/>
              </w:rPr>
              <w:t>SR spolu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C93328" w:rsidRDefault="006F51E5" w:rsidP="00655EAC">
            <w:pPr>
              <w:pStyle w:val="Bulletin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7</w:t>
            </w:r>
            <w:r w:rsidR="004D3B4B">
              <w:rPr>
                <w:rFonts w:ascii="Arial" w:hAnsi="Arial" w:cs="Arial"/>
                <w:b/>
                <w:sz w:val="18"/>
                <w:szCs w:val="18"/>
              </w:rPr>
              <w:t> 692,6</w:t>
            </w:r>
          </w:p>
        </w:tc>
        <w:tc>
          <w:tcPr>
            <w:tcW w:w="91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C93328" w:rsidRDefault="004D3B4B" w:rsidP="00655EAC">
            <w:pPr>
              <w:pStyle w:val="Bulletin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99,5</w:t>
            </w:r>
          </w:p>
        </w:tc>
      </w:tr>
      <w:tr w:rsidR="003F53E6" w:rsidTr="00117C9E">
        <w:tc>
          <w:tcPr>
            <w:tcW w:w="251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v tom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C93328" w:rsidRDefault="003F53E6" w:rsidP="00655EAC">
            <w:pPr>
              <w:pStyle w:val="Bulletin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v tom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C93328" w:rsidRDefault="003F53E6" w:rsidP="00655EAC">
            <w:pPr>
              <w:pStyle w:val="Bulletin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1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C93328" w:rsidRDefault="003F53E6" w:rsidP="00655EAC">
            <w:pPr>
              <w:pStyle w:val="Bulletin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F53E6" w:rsidTr="00117C9E">
        <w:tc>
          <w:tcPr>
            <w:tcW w:w="251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vnútroštátna preprava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3F53E6" w:rsidRDefault="00AE306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22 225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AE306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93,5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vnútroštátna preprava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6A0BA7" w:rsidRDefault="00C93328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A0BA7">
              <w:rPr>
                <w:rFonts w:ascii="Arial" w:hAnsi="Arial" w:cs="Arial"/>
                <w:sz w:val="16"/>
                <w:szCs w:val="16"/>
              </w:rPr>
              <w:t>1</w:t>
            </w:r>
            <w:r w:rsidR="004D3B4B">
              <w:rPr>
                <w:rFonts w:ascii="Arial" w:hAnsi="Arial" w:cs="Arial"/>
                <w:sz w:val="16"/>
                <w:szCs w:val="16"/>
              </w:rPr>
              <w:t> 423,2</w:t>
            </w:r>
          </w:p>
        </w:tc>
        <w:tc>
          <w:tcPr>
            <w:tcW w:w="91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4D3B4B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101,7</w:t>
            </w:r>
          </w:p>
        </w:tc>
      </w:tr>
      <w:tr w:rsidR="003F53E6" w:rsidTr="00117C9E">
        <w:tc>
          <w:tcPr>
            <w:tcW w:w="251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dovoz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3F53E6" w:rsidRDefault="00C93328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2 </w:t>
            </w:r>
            <w:r w:rsidR="00AE3066">
              <w:rPr>
                <w:rFonts w:ascii="Arial" w:hAnsi="Arial" w:cs="Arial"/>
                <w:sz w:val="16"/>
                <w:szCs w:val="16"/>
              </w:rPr>
              <w:t>668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AE306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101,4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dovoz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6A0BA7" w:rsidRDefault="00C93328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A0BA7">
              <w:rPr>
                <w:rFonts w:ascii="Arial" w:hAnsi="Arial" w:cs="Arial"/>
                <w:sz w:val="16"/>
                <w:szCs w:val="16"/>
              </w:rPr>
              <w:t>1</w:t>
            </w:r>
            <w:r w:rsidR="004D3B4B">
              <w:rPr>
                <w:rFonts w:ascii="Arial" w:hAnsi="Arial" w:cs="Arial"/>
                <w:sz w:val="16"/>
                <w:szCs w:val="16"/>
              </w:rPr>
              <w:t> 724,2</w:t>
            </w:r>
          </w:p>
        </w:tc>
        <w:tc>
          <w:tcPr>
            <w:tcW w:w="91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4D3B4B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107,4</w:t>
            </w:r>
          </w:p>
        </w:tc>
      </w:tr>
      <w:tr w:rsidR="003F53E6" w:rsidTr="00117C9E">
        <w:tc>
          <w:tcPr>
            <w:tcW w:w="251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vývoz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3F53E6" w:rsidRDefault="00265CDF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3 </w:t>
            </w:r>
            <w:r w:rsidR="00AE3066">
              <w:rPr>
                <w:rFonts w:ascii="Arial" w:hAnsi="Arial" w:cs="Arial"/>
                <w:sz w:val="16"/>
                <w:szCs w:val="16"/>
              </w:rPr>
              <w:t>383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AE306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91,3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vývoz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6A0BA7" w:rsidRDefault="006F51E5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  <w:r w:rsidR="004D3B4B">
              <w:rPr>
                <w:rFonts w:ascii="Arial" w:hAnsi="Arial" w:cs="Arial"/>
                <w:sz w:val="16"/>
                <w:szCs w:val="16"/>
              </w:rPr>
              <w:t> 027,2</w:t>
            </w:r>
          </w:p>
        </w:tc>
        <w:tc>
          <w:tcPr>
            <w:tcW w:w="91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4D3B4B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101,2</w:t>
            </w:r>
          </w:p>
        </w:tc>
      </w:tr>
      <w:tr w:rsidR="003F53E6" w:rsidTr="00117C9E">
        <w:tc>
          <w:tcPr>
            <w:tcW w:w="251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tretie krajiny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3F53E6" w:rsidRDefault="006B46CF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3 </w:t>
            </w:r>
            <w:r w:rsidR="00AE3066">
              <w:rPr>
                <w:rFonts w:ascii="Arial" w:hAnsi="Arial" w:cs="Arial"/>
                <w:sz w:val="16"/>
                <w:szCs w:val="16"/>
              </w:rPr>
              <w:t>080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AE306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96,4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tretie krajiny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6A0BA7" w:rsidRDefault="00C93328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A0BA7">
              <w:rPr>
                <w:rFonts w:ascii="Arial" w:hAnsi="Arial" w:cs="Arial"/>
                <w:sz w:val="16"/>
                <w:szCs w:val="16"/>
              </w:rPr>
              <w:t>2</w:t>
            </w:r>
            <w:r w:rsidR="004D3B4B">
              <w:rPr>
                <w:rFonts w:ascii="Arial" w:hAnsi="Arial" w:cs="Arial"/>
                <w:sz w:val="16"/>
                <w:szCs w:val="16"/>
              </w:rPr>
              <w:t> 262,0</w:t>
            </w:r>
          </w:p>
        </w:tc>
        <w:tc>
          <w:tcPr>
            <w:tcW w:w="91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4D3B4B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91,3</w:t>
            </w:r>
          </w:p>
        </w:tc>
      </w:tr>
      <w:tr w:rsidR="003F53E6" w:rsidTr="00117C9E">
        <w:tc>
          <w:tcPr>
            <w:tcW w:w="251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medzinárodná kabotáž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3F53E6" w:rsidRDefault="00AE306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1 000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AE306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114,5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57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53E6" w:rsidRPr="003F53E6" w:rsidRDefault="003F53E6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3F53E6">
              <w:rPr>
                <w:rFonts w:ascii="Arial" w:hAnsi="Arial" w:cs="Arial"/>
                <w:sz w:val="16"/>
                <w:szCs w:val="16"/>
              </w:rPr>
              <w:t>medzinárodná kabotáž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F53E6" w:rsidRPr="006A0BA7" w:rsidRDefault="004D3B4B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256,0</w:t>
            </w:r>
          </w:p>
        </w:tc>
        <w:tc>
          <w:tcPr>
            <w:tcW w:w="91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F53E6" w:rsidRPr="006A0BA7" w:rsidRDefault="004D3B4B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105,6</w:t>
            </w:r>
          </w:p>
        </w:tc>
      </w:tr>
    </w:tbl>
    <w:p w:rsidR="003F53E6" w:rsidRDefault="003F53E6" w:rsidP="00655EAC">
      <w:pPr>
        <w:pStyle w:val="Bulletin"/>
        <w:ind w:left="-142"/>
        <w:rPr>
          <w:rFonts w:ascii="Arial" w:hAnsi="Arial" w:cs="Arial"/>
          <w:sz w:val="22"/>
        </w:rPr>
      </w:pPr>
    </w:p>
    <w:p w:rsidR="003F53E6" w:rsidRDefault="003F53E6" w:rsidP="00655EAC">
      <w:pPr>
        <w:pStyle w:val="Bulletin"/>
        <w:ind w:left="-142"/>
        <w:rPr>
          <w:rFonts w:ascii="Arial" w:hAnsi="Arial" w:cs="Arial"/>
          <w:sz w:val="22"/>
        </w:rPr>
      </w:pPr>
    </w:p>
    <w:p w:rsidR="00F40236" w:rsidRDefault="0049552B" w:rsidP="00655EAC">
      <w:pPr>
        <w:pStyle w:val="Bulletin"/>
        <w:ind w:left="-142" w:firstLine="850"/>
        <w:rPr>
          <w:rFonts w:ascii="Arial" w:hAnsi="Arial" w:cs="Arial"/>
          <w:sz w:val="22"/>
        </w:rPr>
      </w:pPr>
      <w:r w:rsidRPr="00345635">
        <w:rPr>
          <w:rFonts w:ascii="Arial" w:hAnsi="Arial" w:cs="Arial"/>
          <w:sz w:val="22"/>
        </w:rPr>
        <w:t xml:space="preserve">V sledovanom období vozidlá najazdili </w:t>
      </w:r>
      <w:r w:rsidR="00345635">
        <w:rPr>
          <w:rFonts w:ascii="Arial" w:hAnsi="Arial" w:cs="Arial"/>
          <w:sz w:val="22"/>
        </w:rPr>
        <w:t>vo vnútroštátnej a medzinárodnej doprave</w:t>
      </w:r>
      <w:r w:rsidR="00657CD9">
        <w:rPr>
          <w:rFonts w:ascii="Arial" w:hAnsi="Arial" w:cs="Arial"/>
          <w:sz w:val="22"/>
        </w:rPr>
        <w:t xml:space="preserve"> spolu </w:t>
      </w:r>
      <w:r w:rsidR="00345635">
        <w:rPr>
          <w:rFonts w:ascii="Arial" w:hAnsi="Arial" w:cs="Arial"/>
          <w:sz w:val="22"/>
        </w:rPr>
        <w:t xml:space="preserve"> </w:t>
      </w:r>
      <w:r w:rsidR="003E74BD">
        <w:rPr>
          <w:rFonts w:ascii="Arial" w:hAnsi="Arial" w:cs="Arial"/>
          <w:sz w:val="22"/>
        </w:rPr>
        <w:t>903</w:t>
      </w:r>
      <w:r w:rsidR="00345635">
        <w:rPr>
          <w:rFonts w:ascii="Arial" w:hAnsi="Arial" w:cs="Arial"/>
          <w:sz w:val="22"/>
        </w:rPr>
        <w:t xml:space="preserve"> mil. km</w:t>
      </w:r>
      <w:r w:rsidR="00F741B9">
        <w:rPr>
          <w:rFonts w:ascii="Arial" w:hAnsi="Arial" w:cs="Arial"/>
          <w:sz w:val="22"/>
        </w:rPr>
        <w:t>, čo bolo o</w:t>
      </w:r>
      <w:r w:rsidR="00F96DBE">
        <w:rPr>
          <w:rFonts w:ascii="Arial" w:hAnsi="Arial" w:cs="Arial"/>
          <w:sz w:val="22"/>
        </w:rPr>
        <w:t> </w:t>
      </w:r>
      <w:r w:rsidR="003E74BD">
        <w:rPr>
          <w:rFonts w:ascii="Arial" w:hAnsi="Arial" w:cs="Arial"/>
          <w:sz w:val="22"/>
        </w:rPr>
        <w:t>5</w:t>
      </w:r>
      <w:r w:rsidR="00F741B9">
        <w:rPr>
          <w:rFonts w:ascii="Arial" w:hAnsi="Arial" w:cs="Arial"/>
          <w:sz w:val="22"/>
        </w:rPr>
        <w:t xml:space="preserve"> % </w:t>
      </w:r>
      <w:r w:rsidR="00F96DBE">
        <w:rPr>
          <w:rFonts w:ascii="Arial" w:hAnsi="Arial" w:cs="Arial"/>
          <w:sz w:val="22"/>
        </w:rPr>
        <w:t>menej</w:t>
      </w:r>
      <w:r w:rsidR="00F741B9">
        <w:rPr>
          <w:rFonts w:ascii="Arial" w:hAnsi="Arial" w:cs="Arial"/>
          <w:sz w:val="22"/>
        </w:rPr>
        <w:t xml:space="preserve"> v porovnaní s rovnakým obdobím minulého roka</w:t>
      </w:r>
      <w:r w:rsidR="0045710E">
        <w:rPr>
          <w:rFonts w:ascii="Arial" w:hAnsi="Arial" w:cs="Arial"/>
          <w:sz w:val="22"/>
        </w:rPr>
        <w:t>. K</w:t>
      </w:r>
      <w:r w:rsidR="00345635">
        <w:rPr>
          <w:rFonts w:ascii="Arial" w:hAnsi="Arial" w:cs="Arial"/>
          <w:sz w:val="22"/>
        </w:rPr>
        <w:t xml:space="preserve">ilometre s nákladom </w:t>
      </w:r>
      <w:r w:rsidR="0045710E">
        <w:rPr>
          <w:rFonts w:ascii="Arial" w:hAnsi="Arial" w:cs="Arial"/>
          <w:sz w:val="22"/>
        </w:rPr>
        <w:t xml:space="preserve">sa na celkovom počte najazdených kilometrov podieľali </w:t>
      </w:r>
      <w:r w:rsidR="00E776D8">
        <w:rPr>
          <w:rFonts w:ascii="Arial" w:hAnsi="Arial" w:cs="Arial"/>
          <w:sz w:val="22"/>
        </w:rPr>
        <w:t>7</w:t>
      </w:r>
      <w:r w:rsidR="00F96DBE">
        <w:rPr>
          <w:rFonts w:ascii="Arial" w:hAnsi="Arial" w:cs="Arial"/>
          <w:sz w:val="22"/>
        </w:rPr>
        <w:t>8,</w:t>
      </w:r>
      <w:r w:rsidR="003E74BD">
        <w:rPr>
          <w:rFonts w:ascii="Arial" w:hAnsi="Arial" w:cs="Arial"/>
          <w:sz w:val="22"/>
        </w:rPr>
        <w:t>8</w:t>
      </w:r>
      <w:r w:rsidR="00345635">
        <w:rPr>
          <w:rFonts w:ascii="Arial" w:hAnsi="Arial" w:cs="Arial"/>
          <w:sz w:val="22"/>
        </w:rPr>
        <w:t> %</w:t>
      </w:r>
      <w:r w:rsidR="0045710E">
        <w:rPr>
          <w:rFonts w:ascii="Arial" w:hAnsi="Arial" w:cs="Arial"/>
          <w:sz w:val="22"/>
        </w:rPr>
        <w:t xml:space="preserve"> a bez nákladu (prázdne jazdy</w:t>
      </w:r>
      <w:r w:rsidR="00345D13">
        <w:rPr>
          <w:rFonts w:ascii="Arial" w:hAnsi="Arial" w:cs="Arial"/>
          <w:sz w:val="22"/>
        </w:rPr>
        <w:t>)</w:t>
      </w:r>
      <w:r w:rsidR="00EC2214">
        <w:rPr>
          <w:rFonts w:ascii="Arial" w:hAnsi="Arial" w:cs="Arial"/>
          <w:sz w:val="22"/>
        </w:rPr>
        <w:t xml:space="preserve"> </w:t>
      </w:r>
      <w:r w:rsidR="00E776D8">
        <w:rPr>
          <w:rFonts w:ascii="Arial" w:hAnsi="Arial" w:cs="Arial"/>
          <w:sz w:val="22"/>
        </w:rPr>
        <w:t>2</w:t>
      </w:r>
      <w:r w:rsidR="00F96DBE">
        <w:rPr>
          <w:rFonts w:ascii="Arial" w:hAnsi="Arial" w:cs="Arial"/>
          <w:sz w:val="22"/>
        </w:rPr>
        <w:t>1,</w:t>
      </w:r>
      <w:r w:rsidR="003E74BD">
        <w:rPr>
          <w:rFonts w:ascii="Arial" w:hAnsi="Arial" w:cs="Arial"/>
          <w:sz w:val="22"/>
        </w:rPr>
        <w:t>2</w:t>
      </w:r>
      <w:r w:rsidR="00EC2214">
        <w:rPr>
          <w:rFonts w:ascii="Arial" w:hAnsi="Arial" w:cs="Arial"/>
          <w:sz w:val="22"/>
        </w:rPr>
        <w:t> %</w:t>
      </w:r>
      <w:r w:rsidR="00345635">
        <w:rPr>
          <w:rFonts w:ascii="Arial" w:hAnsi="Arial" w:cs="Arial"/>
          <w:sz w:val="22"/>
        </w:rPr>
        <w:t>.</w:t>
      </w:r>
    </w:p>
    <w:p w:rsidR="008265F0" w:rsidRDefault="008265F0" w:rsidP="00655EAC">
      <w:pPr>
        <w:pStyle w:val="Bulletin"/>
        <w:ind w:left="-142" w:firstLine="850"/>
        <w:rPr>
          <w:rFonts w:ascii="Arial" w:hAnsi="Arial" w:cs="Arial"/>
          <w:sz w:val="22"/>
        </w:rPr>
      </w:pPr>
    </w:p>
    <w:p w:rsidR="008265F0" w:rsidRDefault="00345635" w:rsidP="00655EAC">
      <w:pPr>
        <w:pStyle w:val="Bulletin"/>
        <w:ind w:left="-142" w:firstLine="85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lastRenderedPageBreak/>
        <w:t>V</w:t>
      </w:r>
      <w:r w:rsidR="00701851" w:rsidRPr="00345635">
        <w:rPr>
          <w:rFonts w:ascii="Arial" w:hAnsi="Arial" w:cs="Arial"/>
          <w:sz w:val="22"/>
        </w:rPr>
        <w:t>o</w:t>
      </w:r>
      <w:r w:rsidR="00175FB9" w:rsidRPr="00345635">
        <w:rPr>
          <w:rFonts w:ascii="Arial" w:hAnsi="Arial" w:cs="Arial"/>
          <w:sz w:val="22"/>
        </w:rPr>
        <w:t> </w:t>
      </w:r>
      <w:r w:rsidR="00701851" w:rsidRPr="00345635">
        <w:rPr>
          <w:rFonts w:ascii="Arial" w:hAnsi="Arial" w:cs="Arial"/>
          <w:sz w:val="22"/>
        </w:rPr>
        <w:t>vnútroštátnej preprave</w:t>
      </w:r>
      <w:r w:rsidR="00701851">
        <w:rPr>
          <w:rFonts w:ascii="Arial" w:hAnsi="Arial" w:cs="Arial"/>
          <w:sz w:val="22"/>
        </w:rPr>
        <w:t xml:space="preserve"> </w:t>
      </w:r>
      <w:r>
        <w:rPr>
          <w:rFonts w:ascii="Arial" w:hAnsi="Arial" w:cs="Arial"/>
          <w:sz w:val="22"/>
        </w:rPr>
        <w:t xml:space="preserve">sa najazdilo </w:t>
      </w:r>
      <w:r w:rsidR="003E74BD">
        <w:rPr>
          <w:rFonts w:ascii="Arial" w:hAnsi="Arial" w:cs="Arial"/>
          <w:sz w:val="22"/>
        </w:rPr>
        <w:t>366,8</w:t>
      </w:r>
      <w:r w:rsidR="00606979">
        <w:rPr>
          <w:rFonts w:ascii="Arial" w:hAnsi="Arial" w:cs="Arial"/>
          <w:sz w:val="22"/>
        </w:rPr>
        <w:t> </w:t>
      </w:r>
      <w:r w:rsidR="000463EC">
        <w:rPr>
          <w:rFonts w:ascii="Arial" w:hAnsi="Arial" w:cs="Arial"/>
          <w:sz w:val="22"/>
        </w:rPr>
        <w:t>mil</w:t>
      </w:r>
      <w:r w:rsidR="00701851">
        <w:rPr>
          <w:rFonts w:ascii="Arial" w:hAnsi="Arial" w:cs="Arial"/>
          <w:sz w:val="22"/>
        </w:rPr>
        <w:t>.</w:t>
      </w:r>
      <w:r w:rsidR="00606979">
        <w:rPr>
          <w:rFonts w:ascii="Arial" w:hAnsi="Arial" w:cs="Arial"/>
          <w:sz w:val="22"/>
        </w:rPr>
        <w:t> </w:t>
      </w:r>
      <w:r w:rsidR="00701851">
        <w:rPr>
          <w:rFonts w:ascii="Arial" w:hAnsi="Arial" w:cs="Arial"/>
          <w:sz w:val="22"/>
        </w:rPr>
        <w:t xml:space="preserve">km, </w:t>
      </w:r>
      <w:r>
        <w:rPr>
          <w:rFonts w:ascii="Arial" w:hAnsi="Arial" w:cs="Arial"/>
          <w:sz w:val="22"/>
        </w:rPr>
        <w:t xml:space="preserve">v </w:t>
      </w:r>
      <w:r w:rsidR="008D268E">
        <w:rPr>
          <w:rFonts w:ascii="Arial" w:hAnsi="Arial" w:cs="Arial"/>
          <w:sz w:val="22"/>
        </w:rPr>
        <w:t xml:space="preserve">porovnaní s </w:t>
      </w:r>
      <w:r w:rsidR="00C27E13">
        <w:rPr>
          <w:rFonts w:ascii="Arial" w:hAnsi="Arial" w:cs="Arial"/>
          <w:sz w:val="22"/>
        </w:rPr>
        <w:t>1</w:t>
      </w:r>
      <w:r w:rsidR="008D268E">
        <w:rPr>
          <w:rFonts w:ascii="Arial" w:hAnsi="Arial" w:cs="Arial"/>
          <w:sz w:val="22"/>
        </w:rPr>
        <w:t>. </w:t>
      </w:r>
      <w:r>
        <w:rPr>
          <w:rFonts w:ascii="Arial" w:hAnsi="Arial" w:cs="Arial"/>
          <w:sz w:val="22"/>
        </w:rPr>
        <w:t>š</w:t>
      </w:r>
      <w:r w:rsidR="008D268E">
        <w:rPr>
          <w:rFonts w:ascii="Arial" w:hAnsi="Arial" w:cs="Arial"/>
          <w:sz w:val="22"/>
        </w:rPr>
        <w:t>tvrťrokom</w:t>
      </w:r>
      <w:r w:rsidR="0049552B">
        <w:rPr>
          <w:rFonts w:ascii="Arial" w:hAnsi="Arial" w:cs="Arial"/>
          <w:sz w:val="22"/>
        </w:rPr>
        <w:t xml:space="preserve"> </w:t>
      </w:r>
      <w:r w:rsidR="008D268E">
        <w:rPr>
          <w:rFonts w:ascii="Arial" w:hAnsi="Arial" w:cs="Arial"/>
          <w:sz w:val="22"/>
        </w:rPr>
        <w:t xml:space="preserve"> 20</w:t>
      </w:r>
      <w:r w:rsidR="003E74BD">
        <w:rPr>
          <w:rFonts w:ascii="Arial" w:hAnsi="Arial" w:cs="Arial"/>
          <w:sz w:val="22"/>
        </w:rPr>
        <w:t>20</w:t>
      </w:r>
      <w:r w:rsidR="008D268E">
        <w:rPr>
          <w:rFonts w:ascii="Arial" w:hAnsi="Arial" w:cs="Arial"/>
          <w:sz w:val="22"/>
        </w:rPr>
        <w:t xml:space="preserve"> počet najazdených kilometrov </w:t>
      </w:r>
      <w:r w:rsidR="009124A4">
        <w:rPr>
          <w:rFonts w:ascii="Arial" w:hAnsi="Arial" w:cs="Arial"/>
          <w:sz w:val="22"/>
        </w:rPr>
        <w:t>klesol</w:t>
      </w:r>
      <w:r w:rsidR="008D268E">
        <w:rPr>
          <w:rFonts w:ascii="Arial" w:hAnsi="Arial" w:cs="Arial"/>
          <w:sz w:val="22"/>
        </w:rPr>
        <w:t xml:space="preserve"> o</w:t>
      </w:r>
      <w:r w:rsidR="003E74BD">
        <w:rPr>
          <w:rFonts w:ascii="Arial" w:hAnsi="Arial" w:cs="Arial"/>
          <w:sz w:val="22"/>
        </w:rPr>
        <w:t> 9,5</w:t>
      </w:r>
      <w:r w:rsidR="008D268E">
        <w:rPr>
          <w:rFonts w:ascii="Arial" w:hAnsi="Arial" w:cs="Arial"/>
          <w:sz w:val="22"/>
        </w:rPr>
        <w:t xml:space="preserve"> %. </w:t>
      </w:r>
      <w:r w:rsidR="00657CD9">
        <w:rPr>
          <w:rFonts w:ascii="Arial" w:hAnsi="Arial" w:cs="Arial"/>
          <w:sz w:val="22"/>
        </w:rPr>
        <w:t>S</w:t>
      </w:r>
      <w:r w:rsidR="00E75D46">
        <w:rPr>
          <w:rFonts w:ascii="Arial" w:hAnsi="Arial" w:cs="Arial"/>
          <w:sz w:val="22"/>
        </w:rPr>
        <w:t> nákladom</w:t>
      </w:r>
      <w:r w:rsidR="00701851">
        <w:rPr>
          <w:rFonts w:ascii="Arial" w:hAnsi="Arial" w:cs="Arial"/>
          <w:sz w:val="22"/>
        </w:rPr>
        <w:t xml:space="preserve"> </w:t>
      </w:r>
      <w:r w:rsidR="00657CD9">
        <w:rPr>
          <w:rFonts w:ascii="Arial" w:hAnsi="Arial" w:cs="Arial"/>
          <w:sz w:val="22"/>
        </w:rPr>
        <w:t xml:space="preserve">bolo najazdených </w:t>
      </w:r>
      <w:r w:rsidR="000F7CB5">
        <w:rPr>
          <w:rFonts w:ascii="Arial" w:hAnsi="Arial" w:cs="Arial"/>
          <w:sz w:val="22"/>
        </w:rPr>
        <w:t>6</w:t>
      </w:r>
      <w:r w:rsidR="003E74BD">
        <w:rPr>
          <w:rFonts w:ascii="Arial" w:hAnsi="Arial" w:cs="Arial"/>
          <w:sz w:val="22"/>
        </w:rPr>
        <w:t>7,3</w:t>
      </w:r>
      <w:r w:rsidR="00E75D46">
        <w:rPr>
          <w:rFonts w:ascii="Arial" w:hAnsi="Arial" w:cs="Arial"/>
          <w:sz w:val="22"/>
        </w:rPr>
        <w:t> </w:t>
      </w:r>
      <w:r w:rsidR="0075026C">
        <w:rPr>
          <w:rFonts w:ascii="Arial" w:hAnsi="Arial" w:cs="Arial"/>
          <w:sz w:val="22"/>
        </w:rPr>
        <w:t>%</w:t>
      </w:r>
      <w:r w:rsidR="008D268E">
        <w:rPr>
          <w:rFonts w:ascii="Arial" w:hAnsi="Arial" w:cs="Arial"/>
          <w:sz w:val="22"/>
        </w:rPr>
        <w:t xml:space="preserve"> a bez nákladu </w:t>
      </w:r>
      <w:r w:rsidR="000F7CB5">
        <w:rPr>
          <w:rFonts w:ascii="Arial" w:hAnsi="Arial" w:cs="Arial"/>
          <w:sz w:val="22"/>
        </w:rPr>
        <w:t>3</w:t>
      </w:r>
      <w:r w:rsidR="003E74BD">
        <w:rPr>
          <w:rFonts w:ascii="Arial" w:hAnsi="Arial" w:cs="Arial"/>
          <w:sz w:val="22"/>
        </w:rPr>
        <w:t>2,7</w:t>
      </w:r>
      <w:r w:rsidR="008D268E">
        <w:rPr>
          <w:rFonts w:ascii="Arial" w:hAnsi="Arial" w:cs="Arial"/>
          <w:sz w:val="22"/>
        </w:rPr>
        <w:t> %</w:t>
      </w:r>
      <w:r w:rsidR="00657CD9">
        <w:rPr>
          <w:rFonts w:ascii="Arial" w:hAnsi="Arial" w:cs="Arial"/>
          <w:sz w:val="22"/>
        </w:rPr>
        <w:t xml:space="preserve"> kilometrov</w:t>
      </w:r>
      <w:r w:rsidR="008D268E">
        <w:rPr>
          <w:rFonts w:ascii="Arial" w:hAnsi="Arial" w:cs="Arial"/>
          <w:sz w:val="22"/>
        </w:rPr>
        <w:t>.</w:t>
      </w:r>
    </w:p>
    <w:p w:rsidR="00DD1946" w:rsidRDefault="00DD1946" w:rsidP="00655EAC">
      <w:pPr>
        <w:pStyle w:val="Bulletin"/>
        <w:ind w:left="-142" w:firstLine="850"/>
        <w:rPr>
          <w:rFonts w:ascii="Arial" w:hAnsi="Arial" w:cs="Arial"/>
          <w:sz w:val="22"/>
        </w:rPr>
      </w:pPr>
    </w:p>
    <w:p w:rsidR="008270F8" w:rsidRDefault="00FA1DF4" w:rsidP="00655EAC">
      <w:pPr>
        <w:pStyle w:val="Bulletin"/>
        <w:ind w:left="-142" w:firstLine="85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V medzinárodnej preprave sa najazdilo </w:t>
      </w:r>
      <w:r w:rsidR="00722019">
        <w:rPr>
          <w:rFonts w:ascii="Arial" w:hAnsi="Arial" w:cs="Arial"/>
          <w:sz w:val="22"/>
        </w:rPr>
        <w:t>536,2</w:t>
      </w:r>
      <w:r w:rsidRPr="00FA1DF4">
        <w:rPr>
          <w:rFonts w:ascii="Arial" w:hAnsi="Arial" w:cs="Arial"/>
          <w:sz w:val="22"/>
        </w:rPr>
        <w:t xml:space="preserve"> </w:t>
      </w:r>
      <w:r>
        <w:rPr>
          <w:rFonts w:ascii="Arial" w:hAnsi="Arial" w:cs="Arial"/>
          <w:sz w:val="22"/>
        </w:rPr>
        <w:t>mil. km, čo bolo o</w:t>
      </w:r>
      <w:r w:rsidR="00722019">
        <w:rPr>
          <w:rFonts w:ascii="Arial" w:hAnsi="Arial" w:cs="Arial"/>
          <w:sz w:val="22"/>
        </w:rPr>
        <w:t> 1,6</w:t>
      </w:r>
      <w:r w:rsidR="00B8721D">
        <w:rPr>
          <w:rFonts w:ascii="Arial" w:hAnsi="Arial" w:cs="Arial"/>
          <w:sz w:val="22"/>
        </w:rPr>
        <w:t xml:space="preserve"> </w:t>
      </w:r>
      <w:r>
        <w:rPr>
          <w:rFonts w:ascii="Arial" w:hAnsi="Arial" w:cs="Arial"/>
          <w:sz w:val="22"/>
        </w:rPr>
        <w:t xml:space="preserve">% </w:t>
      </w:r>
      <w:r w:rsidR="00B8721D">
        <w:rPr>
          <w:rFonts w:ascii="Arial" w:hAnsi="Arial" w:cs="Arial"/>
          <w:sz w:val="22"/>
        </w:rPr>
        <w:t>menej</w:t>
      </w:r>
      <w:r>
        <w:rPr>
          <w:rFonts w:ascii="Arial" w:hAnsi="Arial" w:cs="Arial"/>
          <w:sz w:val="22"/>
        </w:rPr>
        <w:t xml:space="preserve"> ako v </w:t>
      </w:r>
      <w:r w:rsidR="00B5092D">
        <w:rPr>
          <w:rFonts w:ascii="Arial" w:hAnsi="Arial" w:cs="Arial"/>
          <w:sz w:val="22"/>
        </w:rPr>
        <w:t>prvom</w:t>
      </w:r>
      <w:r>
        <w:rPr>
          <w:rFonts w:ascii="Arial" w:hAnsi="Arial" w:cs="Arial"/>
          <w:sz w:val="22"/>
        </w:rPr>
        <w:t xml:space="preserve"> štvrťroku 20</w:t>
      </w:r>
      <w:r w:rsidR="00722019">
        <w:rPr>
          <w:rFonts w:ascii="Arial" w:hAnsi="Arial" w:cs="Arial"/>
          <w:sz w:val="22"/>
        </w:rPr>
        <w:t>20</w:t>
      </w:r>
      <w:r>
        <w:rPr>
          <w:rFonts w:ascii="Arial" w:hAnsi="Arial" w:cs="Arial"/>
          <w:sz w:val="22"/>
        </w:rPr>
        <w:t xml:space="preserve">. </w:t>
      </w:r>
      <w:r w:rsidR="003D27B9">
        <w:rPr>
          <w:rFonts w:ascii="Arial" w:hAnsi="Arial" w:cs="Arial"/>
          <w:sz w:val="22"/>
        </w:rPr>
        <w:t xml:space="preserve">Počet najazdených kilometrov s tovarom </w:t>
      </w:r>
      <w:r w:rsidR="00685AEB">
        <w:rPr>
          <w:rFonts w:ascii="Arial" w:hAnsi="Arial" w:cs="Arial"/>
          <w:sz w:val="22"/>
        </w:rPr>
        <w:t xml:space="preserve">sa </w:t>
      </w:r>
      <w:r w:rsidR="00276E70">
        <w:rPr>
          <w:rFonts w:ascii="Arial" w:hAnsi="Arial" w:cs="Arial"/>
          <w:sz w:val="22"/>
        </w:rPr>
        <w:t>znížil o</w:t>
      </w:r>
      <w:r w:rsidR="00722019">
        <w:rPr>
          <w:rFonts w:ascii="Arial" w:hAnsi="Arial" w:cs="Arial"/>
          <w:sz w:val="22"/>
        </w:rPr>
        <w:t> 2,3</w:t>
      </w:r>
      <w:r w:rsidR="003D27B9">
        <w:rPr>
          <w:rFonts w:ascii="Arial" w:hAnsi="Arial" w:cs="Arial"/>
          <w:sz w:val="22"/>
        </w:rPr>
        <w:t> % a bez tovaru</w:t>
      </w:r>
      <w:r w:rsidR="00C80498">
        <w:rPr>
          <w:rFonts w:ascii="Arial" w:hAnsi="Arial" w:cs="Arial"/>
          <w:sz w:val="22"/>
        </w:rPr>
        <w:t xml:space="preserve"> sa zvýšili</w:t>
      </w:r>
      <w:r w:rsidR="003D27B9">
        <w:rPr>
          <w:rFonts w:ascii="Arial" w:hAnsi="Arial" w:cs="Arial"/>
          <w:sz w:val="22"/>
        </w:rPr>
        <w:t xml:space="preserve"> o</w:t>
      </w:r>
      <w:r w:rsidR="00276E70">
        <w:rPr>
          <w:rFonts w:ascii="Arial" w:hAnsi="Arial" w:cs="Arial"/>
          <w:sz w:val="22"/>
        </w:rPr>
        <w:t> </w:t>
      </w:r>
      <w:r w:rsidR="00C80498">
        <w:rPr>
          <w:rFonts w:ascii="Arial" w:hAnsi="Arial" w:cs="Arial"/>
          <w:sz w:val="22"/>
        </w:rPr>
        <w:t>3</w:t>
      </w:r>
      <w:r w:rsidR="00276E70">
        <w:rPr>
          <w:rFonts w:ascii="Arial" w:hAnsi="Arial" w:cs="Arial"/>
          <w:sz w:val="22"/>
        </w:rPr>
        <w:t>,2</w:t>
      </w:r>
      <w:r w:rsidR="003D27B9">
        <w:rPr>
          <w:rFonts w:ascii="Arial" w:hAnsi="Arial" w:cs="Arial"/>
          <w:sz w:val="22"/>
        </w:rPr>
        <w:t xml:space="preserve"> %. Na území Slovenska vozidlá najazdili </w:t>
      </w:r>
      <w:r w:rsidR="00C80498">
        <w:rPr>
          <w:rFonts w:ascii="Arial" w:hAnsi="Arial" w:cs="Arial"/>
          <w:sz w:val="22"/>
        </w:rPr>
        <w:t>556</w:t>
      </w:r>
      <w:r w:rsidR="003D27B9">
        <w:rPr>
          <w:rFonts w:ascii="Arial" w:hAnsi="Arial" w:cs="Arial"/>
          <w:sz w:val="22"/>
        </w:rPr>
        <w:t xml:space="preserve"> mil. km, v tom pre cudzie potreby </w:t>
      </w:r>
      <w:r w:rsidR="00276E70">
        <w:rPr>
          <w:rFonts w:ascii="Arial" w:hAnsi="Arial" w:cs="Arial"/>
          <w:sz w:val="22"/>
        </w:rPr>
        <w:t>70,</w:t>
      </w:r>
      <w:r w:rsidR="00C80498">
        <w:rPr>
          <w:rFonts w:ascii="Arial" w:hAnsi="Arial" w:cs="Arial"/>
          <w:sz w:val="22"/>
        </w:rPr>
        <w:t>1</w:t>
      </w:r>
      <w:r w:rsidR="003D27B9">
        <w:rPr>
          <w:rFonts w:ascii="Arial" w:hAnsi="Arial" w:cs="Arial"/>
          <w:sz w:val="22"/>
        </w:rPr>
        <w:t> %</w:t>
      </w:r>
      <w:r w:rsidR="00362770">
        <w:rPr>
          <w:rFonts w:ascii="Arial" w:hAnsi="Arial" w:cs="Arial"/>
          <w:sz w:val="22"/>
        </w:rPr>
        <w:t xml:space="preserve"> </w:t>
      </w:r>
      <w:r w:rsidR="003D27B9">
        <w:rPr>
          <w:rFonts w:ascii="Arial" w:hAnsi="Arial" w:cs="Arial"/>
          <w:sz w:val="22"/>
        </w:rPr>
        <w:t xml:space="preserve">a pre vlastné potreby </w:t>
      </w:r>
      <w:r w:rsidR="00276E70">
        <w:rPr>
          <w:rFonts w:ascii="Arial" w:hAnsi="Arial" w:cs="Arial"/>
          <w:sz w:val="22"/>
        </w:rPr>
        <w:t>29,</w:t>
      </w:r>
      <w:r w:rsidR="00C80498">
        <w:rPr>
          <w:rFonts w:ascii="Arial" w:hAnsi="Arial" w:cs="Arial"/>
          <w:sz w:val="22"/>
        </w:rPr>
        <w:t>9</w:t>
      </w:r>
      <w:r w:rsidR="003D27B9">
        <w:rPr>
          <w:rFonts w:ascii="Arial" w:hAnsi="Arial" w:cs="Arial"/>
          <w:sz w:val="22"/>
        </w:rPr>
        <w:t> %.</w:t>
      </w:r>
    </w:p>
    <w:p w:rsidR="00DD1946" w:rsidRPr="000A6885" w:rsidRDefault="00DD1946" w:rsidP="00655EAC">
      <w:pPr>
        <w:pStyle w:val="Bulletin"/>
        <w:ind w:left="-142" w:firstLine="850"/>
        <w:rPr>
          <w:rFonts w:ascii="Arial" w:hAnsi="Arial" w:cs="Arial"/>
          <w:color w:val="FF0000"/>
          <w:sz w:val="22"/>
        </w:rPr>
      </w:pPr>
    </w:p>
    <w:p w:rsidR="0045710E" w:rsidRDefault="00527F0D" w:rsidP="00655EAC">
      <w:pPr>
        <w:pStyle w:val="Bulletin"/>
        <w:ind w:left="-142"/>
        <w:rPr>
          <w:rFonts w:ascii="Arial" w:hAnsi="Arial" w:cs="Arial"/>
          <w:sz w:val="22"/>
        </w:rPr>
      </w:pPr>
      <w:r>
        <w:rPr>
          <w:noProof/>
          <w:lang w:eastAsia="sk-SK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-76835</wp:posOffset>
            </wp:positionH>
            <wp:positionV relativeFrom="paragraph">
              <wp:posOffset>8890</wp:posOffset>
            </wp:positionV>
            <wp:extent cx="3336290" cy="1651000"/>
            <wp:effectExtent l="0" t="0" r="0" b="0"/>
            <wp:wrapSquare wrapText="bothSides"/>
            <wp:docPr id="1" name="Graf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3003">
        <w:rPr>
          <w:rFonts w:ascii="Arial" w:hAnsi="Arial" w:cs="Arial"/>
          <w:sz w:val="22"/>
          <w:szCs w:val="22"/>
        </w:rPr>
        <w:t>Viac ako 5</w:t>
      </w:r>
      <w:r w:rsidR="00B457B4">
        <w:rPr>
          <w:rFonts w:ascii="Arial" w:hAnsi="Arial" w:cs="Arial"/>
          <w:sz w:val="22"/>
          <w:szCs w:val="22"/>
        </w:rPr>
        <w:t>5</w:t>
      </w:r>
      <w:r w:rsidR="00C43003">
        <w:rPr>
          <w:rFonts w:ascii="Arial" w:hAnsi="Arial" w:cs="Arial"/>
          <w:sz w:val="22"/>
          <w:szCs w:val="22"/>
        </w:rPr>
        <w:t> %</w:t>
      </w:r>
      <w:r w:rsidR="006C7A8E" w:rsidRPr="006A0BA7">
        <w:rPr>
          <w:rFonts w:ascii="Arial" w:hAnsi="Arial" w:cs="Arial"/>
          <w:sz w:val="16"/>
          <w:szCs w:val="16"/>
        </w:rPr>
        <w:t xml:space="preserve"> </w:t>
      </w:r>
      <w:r w:rsidR="006C7A8E" w:rsidRPr="003A084F">
        <w:rPr>
          <w:rFonts w:ascii="Arial" w:hAnsi="Arial" w:cs="Arial"/>
          <w:b/>
          <w:sz w:val="22"/>
          <w:szCs w:val="22"/>
        </w:rPr>
        <w:t>vnútroštátnej prepravy</w:t>
      </w:r>
      <w:r w:rsidR="006C7A8E" w:rsidRPr="006C7A8E">
        <w:rPr>
          <w:rFonts w:ascii="Arial" w:hAnsi="Arial" w:cs="Arial"/>
          <w:b/>
          <w:sz w:val="22"/>
        </w:rPr>
        <w:t xml:space="preserve"> tovarov </w:t>
      </w:r>
      <w:r w:rsidR="0045710E" w:rsidRPr="006C7A8E">
        <w:rPr>
          <w:rFonts w:ascii="Arial" w:hAnsi="Arial" w:cs="Arial"/>
          <w:sz w:val="22"/>
        </w:rPr>
        <w:t>sa realizoval</w:t>
      </w:r>
      <w:r w:rsidR="00EE38FC" w:rsidRPr="006C7A8E">
        <w:rPr>
          <w:rFonts w:ascii="Arial" w:hAnsi="Arial" w:cs="Arial"/>
          <w:sz w:val="22"/>
        </w:rPr>
        <w:t>a</w:t>
      </w:r>
      <w:r w:rsidR="0045710E" w:rsidRPr="006C7A8E">
        <w:rPr>
          <w:rFonts w:ascii="Arial" w:hAnsi="Arial" w:cs="Arial"/>
          <w:sz w:val="22"/>
        </w:rPr>
        <w:t xml:space="preserve"> nákladnými vozidlami na priemernú prepravnú vzdialenosť </w:t>
      </w:r>
      <w:r w:rsidR="00C43003">
        <w:rPr>
          <w:rFonts w:ascii="Arial" w:hAnsi="Arial" w:cs="Arial"/>
          <w:sz w:val="22"/>
        </w:rPr>
        <w:t>32,</w:t>
      </w:r>
      <w:r w:rsidR="00B457B4">
        <w:rPr>
          <w:rFonts w:ascii="Arial" w:hAnsi="Arial" w:cs="Arial"/>
          <w:sz w:val="22"/>
        </w:rPr>
        <w:t>5</w:t>
      </w:r>
      <w:r w:rsidR="00E52374">
        <w:rPr>
          <w:rFonts w:ascii="Arial" w:hAnsi="Arial" w:cs="Arial"/>
          <w:sz w:val="22"/>
        </w:rPr>
        <w:t xml:space="preserve"> km, z toho </w:t>
      </w:r>
      <w:r w:rsidR="00B457B4">
        <w:rPr>
          <w:rFonts w:ascii="Arial" w:hAnsi="Arial" w:cs="Arial"/>
          <w:sz w:val="22"/>
        </w:rPr>
        <w:t>38</w:t>
      </w:r>
      <w:r w:rsidR="00E52374">
        <w:rPr>
          <w:rFonts w:ascii="Arial" w:hAnsi="Arial" w:cs="Arial"/>
          <w:sz w:val="22"/>
        </w:rPr>
        <w:t xml:space="preserve"> % tovarov bolo prepravených </w:t>
      </w:r>
      <w:r w:rsidR="0045710E" w:rsidRPr="006C7A8E">
        <w:rPr>
          <w:rFonts w:ascii="Arial" w:hAnsi="Arial" w:cs="Arial"/>
          <w:sz w:val="22"/>
        </w:rPr>
        <w:t>sklápacími nák</w:t>
      </w:r>
      <w:r w:rsidR="00E52374">
        <w:rPr>
          <w:rFonts w:ascii="Arial" w:hAnsi="Arial" w:cs="Arial"/>
          <w:sz w:val="22"/>
        </w:rPr>
        <w:t xml:space="preserve">ladnými vozidlami. Ťahačmi  sa </w:t>
      </w:r>
      <w:r w:rsidR="0045710E" w:rsidRPr="006C7A8E">
        <w:rPr>
          <w:rFonts w:ascii="Arial" w:hAnsi="Arial" w:cs="Arial"/>
          <w:sz w:val="22"/>
        </w:rPr>
        <w:t>prepravilo</w:t>
      </w:r>
      <w:r w:rsidR="00C43003">
        <w:rPr>
          <w:rFonts w:ascii="Arial" w:hAnsi="Arial" w:cs="Arial"/>
          <w:sz w:val="22"/>
        </w:rPr>
        <w:t xml:space="preserve"> takmer </w:t>
      </w:r>
      <w:r w:rsidR="006640A0">
        <w:rPr>
          <w:rFonts w:ascii="Arial" w:hAnsi="Arial" w:cs="Arial"/>
          <w:sz w:val="22"/>
        </w:rPr>
        <w:t>45</w:t>
      </w:r>
      <w:r w:rsidR="00E52374">
        <w:rPr>
          <w:rFonts w:ascii="Arial" w:hAnsi="Arial" w:cs="Arial"/>
          <w:sz w:val="22"/>
        </w:rPr>
        <w:t xml:space="preserve"> %  tovarov na </w:t>
      </w:r>
      <w:r w:rsidR="0045710E" w:rsidRPr="006C7A8E">
        <w:rPr>
          <w:rFonts w:ascii="Arial" w:hAnsi="Arial" w:cs="Arial"/>
          <w:sz w:val="22"/>
        </w:rPr>
        <w:t xml:space="preserve">priemernú  prepravnú  vzdialenosť </w:t>
      </w:r>
      <w:r w:rsidR="006640A0">
        <w:rPr>
          <w:rFonts w:ascii="Arial" w:hAnsi="Arial" w:cs="Arial"/>
          <w:sz w:val="22"/>
        </w:rPr>
        <w:t>103,1</w:t>
      </w:r>
      <w:r w:rsidR="0045710E" w:rsidRPr="006C7A8E">
        <w:rPr>
          <w:rFonts w:ascii="Arial" w:hAnsi="Arial" w:cs="Arial"/>
          <w:sz w:val="22"/>
        </w:rPr>
        <w:t> km.</w:t>
      </w:r>
    </w:p>
    <w:p w:rsidR="003A49D7" w:rsidRPr="006C7A8E" w:rsidRDefault="003A49D7" w:rsidP="00655EAC">
      <w:pPr>
        <w:pStyle w:val="Bulletin"/>
        <w:ind w:left="-142"/>
        <w:rPr>
          <w:rFonts w:ascii="Arial" w:hAnsi="Arial" w:cs="Arial"/>
          <w:sz w:val="22"/>
        </w:rPr>
      </w:pPr>
    </w:p>
    <w:p w:rsidR="00EE38FC" w:rsidRPr="00E476C1" w:rsidRDefault="009F5985" w:rsidP="00655EAC">
      <w:pPr>
        <w:overflowPunct/>
        <w:autoSpaceDE/>
        <w:autoSpaceDN/>
        <w:adjustRightInd/>
        <w:ind w:left="-142"/>
        <w:jc w:val="both"/>
        <w:textAlignment w:val="auto"/>
        <w:rPr>
          <w:rFonts w:ascii="Arial" w:hAnsi="Arial" w:cs="Arial"/>
          <w:sz w:val="22"/>
          <w:szCs w:val="22"/>
          <w:lang w:val="sk-SK" w:eastAsia="sk-SK"/>
        </w:rPr>
      </w:pPr>
      <w:r>
        <w:rPr>
          <w:rFonts w:ascii="Arial" w:hAnsi="Arial" w:cs="Arial"/>
          <w:sz w:val="22"/>
          <w:szCs w:val="22"/>
          <w:lang w:val="sk-SK" w:eastAsia="sk-SK"/>
        </w:rPr>
        <w:t xml:space="preserve">Preprava voľne loženého (pevného) tovaru sa na celkovej vnútroštátnej preprave tovaru podieľala </w:t>
      </w:r>
      <w:r w:rsidR="00995B15">
        <w:rPr>
          <w:rFonts w:ascii="Arial" w:hAnsi="Arial" w:cs="Arial"/>
          <w:sz w:val="22"/>
          <w:szCs w:val="22"/>
          <w:lang w:val="sk-SK" w:eastAsia="sk-SK"/>
        </w:rPr>
        <w:t>5</w:t>
      </w:r>
      <w:r w:rsidR="00F71B88">
        <w:rPr>
          <w:rFonts w:ascii="Arial" w:hAnsi="Arial" w:cs="Arial"/>
          <w:sz w:val="22"/>
          <w:szCs w:val="22"/>
          <w:lang w:val="sk-SK" w:eastAsia="sk-SK"/>
        </w:rPr>
        <w:t>0</w:t>
      </w:r>
      <w:r w:rsidR="00E52374">
        <w:rPr>
          <w:rFonts w:ascii="Arial" w:hAnsi="Arial" w:cs="Arial"/>
          <w:sz w:val="22"/>
          <w:szCs w:val="22"/>
          <w:lang w:val="sk-SK" w:eastAsia="sk-SK"/>
        </w:rPr>
        <w:t> %,</w:t>
      </w:r>
      <w:r w:rsidR="00F56CC5" w:rsidRPr="00E476C1">
        <w:rPr>
          <w:rFonts w:ascii="Arial" w:hAnsi="Arial" w:cs="Arial"/>
          <w:sz w:val="22"/>
          <w:szCs w:val="22"/>
          <w:lang w:val="sk-SK" w:eastAsia="sk-SK"/>
        </w:rPr>
        <w:t xml:space="preserve"> </w:t>
      </w:r>
      <w:r w:rsidR="00F71B88">
        <w:rPr>
          <w:rFonts w:ascii="Arial" w:hAnsi="Arial" w:cs="Arial"/>
          <w:sz w:val="22"/>
          <w:szCs w:val="22"/>
          <w:lang w:val="sk-SK" w:eastAsia="sk-SK"/>
        </w:rPr>
        <w:t>26,8</w:t>
      </w:r>
      <w:r w:rsidR="00392D48" w:rsidRPr="00E476C1">
        <w:rPr>
          <w:rFonts w:ascii="Arial" w:hAnsi="Arial" w:cs="Arial"/>
          <w:sz w:val="22"/>
          <w:szCs w:val="22"/>
          <w:lang w:val="sk-SK" w:eastAsia="sk-SK"/>
        </w:rPr>
        <w:t> </w:t>
      </w:r>
      <w:r w:rsidR="009A2A81" w:rsidRPr="00E476C1">
        <w:rPr>
          <w:rFonts w:ascii="Arial" w:hAnsi="Arial" w:cs="Arial"/>
          <w:sz w:val="22"/>
          <w:szCs w:val="22"/>
          <w:lang w:val="sk-SK" w:eastAsia="sk-SK"/>
        </w:rPr>
        <w:t xml:space="preserve">% tovaru </w:t>
      </w:r>
      <w:r w:rsidR="00E030A7" w:rsidRPr="00E476C1">
        <w:rPr>
          <w:rFonts w:ascii="Arial" w:hAnsi="Arial" w:cs="Arial"/>
          <w:sz w:val="22"/>
          <w:szCs w:val="22"/>
          <w:lang w:val="sk-SK" w:eastAsia="sk-SK"/>
        </w:rPr>
        <w:t xml:space="preserve"> </w:t>
      </w:r>
      <w:r w:rsidR="009A2A81" w:rsidRPr="00E476C1">
        <w:rPr>
          <w:rFonts w:ascii="Arial" w:hAnsi="Arial" w:cs="Arial"/>
          <w:sz w:val="22"/>
          <w:szCs w:val="22"/>
          <w:lang w:val="sk-SK" w:eastAsia="sk-SK"/>
        </w:rPr>
        <w:t>bolo prepravovaného na paletách</w:t>
      </w:r>
      <w:r w:rsidR="00F56CC5" w:rsidRPr="00E476C1">
        <w:rPr>
          <w:rFonts w:ascii="Arial" w:hAnsi="Arial" w:cs="Arial"/>
          <w:sz w:val="22"/>
          <w:szCs w:val="22"/>
          <w:lang w:val="sk-SK" w:eastAsia="sk-SK"/>
        </w:rPr>
        <w:t xml:space="preserve"> a kontajnermi sa previezlo </w:t>
      </w:r>
      <w:r w:rsidR="00F71B88">
        <w:rPr>
          <w:rFonts w:ascii="Arial" w:hAnsi="Arial" w:cs="Arial"/>
          <w:sz w:val="22"/>
          <w:szCs w:val="22"/>
          <w:lang w:val="sk-SK" w:eastAsia="sk-SK"/>
        </w:rPr>
        <w:t>7,6</w:t>
      </w:r>
      <w:r w:rsidR="00F56CC5" w:rsidRPr="00E476C1">
        <w:rPr>
          <w:rFonts w:ascii="Arial" w:hAnsi="Arial" w:cs="Arial"/>
          <w:sz w:val="22"/>
          <w:szCs w:val="22"/>
          <w:lang w:val="sk-SK" w:eastAsia="sk-SK"/>
        </w:rPr>
        <w:t> % tovaru</w:t>
      </w:r>
      <w:r w:rsidR="009A2A81" w:rsidRPr="00E476C1">
        <w:rPr>
          <w:rFonts w:ascii="Arial" w:hAnsi="Arial" w:cs="Arial"/>
          <w:sz w:val="22"/>
          <w:szCs w:val="22"/>
          <w:lang w:val="sk-SK" w:eastAsia="sk-SK"/>
        </w:rPr>
        <w:t>.</w:t>
      </w:r>
    </w:p>
    <w:p w:rsidR="000A6885" w:rsidRDefault="000A6885" w:rsidP="00655EAC">
      <w:pPr>
        <w:pStyle w:val="Bulletin"/>
        <w:ind w:left="-142"/>
        <w:rPr>
          <w:rFonts w:ascii="Arial" w:hAnsi="Arial" w:cs="Arial"/>
          <w:sz w:val="22"/>
          <w:szCs w:val="22"/>
        </w:rPr>
      </w:pPr>
    </w:p>
    <w:p w:rsidR="00E41D6E" w:rsidRPr="00E476C1" w:rsidRDefault="00E41D6E" w:rsidP="00655EAC">
      <w:pPr>
        <w:pStyle w:val="Bulletin"/>
        <w:ind w:left="-142"/>
        <w:rPr>
          <w:rFonts w:ascii="Arial" w:hAnsi="Arial" w:cs="Arial"/>
          <w:sz w:val="22"/>
          <w:szCs w:val="22"/>
        </w:rPr>
      </w:pPr>
    </w:p>
    <w:tbl>
      <w:tblPr>
        <w:tblStyle w:val="Mriekatabuky"/>
        <w:tblW w:w="9322" w:type="dxa"/>
        <w:tblInd w:w="-142" w:type="dxa"/>
        <w:tblLayout w:type="fixed"/>
        <w:tblLook w:val="04A0" w:firstRow="1" w:lastRow="0" w:firstColumn="1" w:lastColumn="0" w:noHBand="0" w:noVBand="1"/>
      </w:tblPr>
      <w:tblGrid>
        <w:gridCol w:w="5920"/>
        <w:gridCol w:w="1276"/>
        <w:gridCol w:w="992"/>
        <w:gridCol w:w="1134"/>
      </w:tblGrid>
      <w:tr w:rsidR="006A0BA7" w:rsidRPr="00E41D6E" w:rsidTr="00CA64F9">
        <w:tc>
          <w:tcPr>
            <w:tcW w:w="932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</w:tcPr>
          <w:p w:rsidR="006A0BA7" w:rsidRPr="00F53AB7" w:rsidRDefault="006A0BA7" w:rsidP="00655EAC">
            <w:pPr>
              <w:pStyle w:val="Bulletin"/>
              <w:rPr>
                <w:rFonts w:ascii="Arial" w:hAnsi="Arial" w:cs="Arial"/>
                <w:b/>
                <w:sz w:val="18"/>
                <w:szCs w:val="18"/>
              </w:rPr>
            </w:pPr>
            <w:r w:rsidRPr="00F53AB7">
              <w:rPr>
                <w:rFonts w:ascii="Arial" w:hAnsi="Arial" w:cs="Arial"/>
                <w:b/>
                <w:sz w:val="18"/>
                <w:szCs w:val="18"/>
              </w:rPr>
              <w:t>Vnútroštátna preprava tovarov v %</w:t>
            </w:r>
          </w:p>
        </w:tc>
      </w:tr>
      <w:tr w:rsidR="006A0BA7" w:rsidRPr="006E5B95" w:rsidTr="00CA64F9">
        <w:trPr>
          <w:trHeight w:val="458"/>
        </w:trPr>
        <w:tc>
          <w:tcPr>
            <w:tcW w:w="592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0BA7" w:rsidRPr="006E5B95" w:rsidRDefault="006A0BA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Tovarová skupina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A7" w:rsidRPr="006E5B95" w:rsidRDefault="006A0BA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Podiel na celkovej preprave tovaru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A0BA7" w:rsidRPr="006E5B95" w:rsidRDefault="006A0BA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v tom</w:t>
            </w:r>
          </w:p>
        </w:tc>
      </w:tr>
      <w:tr w:rsidR="006A0BA7" w:rsidRPr="006E5B95" w:rsidTr="00CA64F9">
        <w:trPr>
          <w:trHeight w:val="507"/>
        </w:trPr>
        <w:tc>
          <w:tcPr>
            <w:tcW w:w="5920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A0BA7" w:rsidRPr="006E5B95" w:rsidRDefault="006A0BA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0BA7" w:rsidRPr="006E5B95" w:rsidRDefault="006A0BA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0BA7" w:rsidRPr="006E5B95" w:rsidRDefault="006A0BA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pre cudzie potreby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A0BA7" w:rsidRPr="006E5B95" w:rsidRDefault="006A0BA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pre vlastné potreby</w:t>
            </w:r>
          </w:p>
        </w:tc>
      </w:tr>
      <w:tr w:rsidR="006A0BA7" w:rsidRPr="00E41D6E" w:rsidTr="00CA64F9">
        <w:tc>
          <w:tcPr>
            <w:tcW w:w="59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0E1504" w:rsidRDefault="000E1504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  <w:p w:rsidR="006A0BA7" w:rsidRPr="006A0BA7" w:rsidRDefault="006A0BA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A0BA7">
              <w:rPr>
                <w:rFonts w:ascii="Arial" w:hAnsi="Arial" w:cs="Arial"/>
                <w:sz w:val="16"/>
                <w:szCs w:val="16"/>
              </w:rPr>
              <w:t>z</w:t>
            </w:r>
            <w:r w:rsidR="000E1504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A0BA7">
              <w:rPr>
                <w:rFonts w:ascii="Arial" w:hAnsi="Arial" w:cs="Arial"/>
                <w:sz w:val="16"/>
                <w:szCs w:val="16"/>
              </w:rPr>
              <w:t>toho: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A0BA7" w:rsidRPr="00E41D6E" w:rsidRDefault="006A0BA7" w:rsidP="00655EAC">
            <w:pPr>
              <w:pStyle w:val="Bulletin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A0BA7" w:rsidRDefault="006A0BA7" w:rsidP="00655EAC">
            <w:pPr>
              <w:pStyle w:val="Bulletin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6A0BA7" w:rsidRDefault="006A0BA7" w:rsidP="00655EAC">
            <w:pPr>
              <w:pStyle w:val="Bulletin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A0BA7" w:rsidRPr="00E41D6E" w:rsidTr="00CA64F9">
        <w:tc>
          <w:tcPr>
            <w:tcW w:w="59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A0BA7" w:rsidRPr="00E41D6E" w:rsidRDefault="000E1504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k</w:t>
            </w:r>
            <w:r w:rsidR="006A0BA7" w:rsidRPr="00E41D6E">
              <w:rPr>
                <w:rFonts w:ascii="Arial" w:hAnsi="Arial" w:cs="Arial"/>
                <w:sz w:val="16"/>
                <w:szCs w:val="16"/>
              </w:rPr>
              <w:t>ovové rudy a ostatné nerastné suroviny; rašelina; urán a tórium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22,0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34,0</w:t>
            </w:r>
          </w:p>
        </w:tc>
      </w:tr>
      <w:tr w:rsidR="006A0BA7" w:rsidRPr="00E41D6E" w:rsidTr="00CA64F9">
        <w:tc>
          <w:tcPr>
            <w:tcW w:w="59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A0BA7" w:rsidRPr="00E41D6E" w:rsidRDefault="000E1504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="006A0BA7" w:rsidRPr="00E41D6E">
              <w:rPr>
                <w:rFonts w:ascii="Arial" w:hAnsi="Arial" w:cs="Arial"/>
                <w:sz w:val="16"/>
                <w:szCs w:val="16"/>
              </w:rPr>
              <w:t>ýrobky poľnohospodárstva, poľovníctva, lesníctva ryby</w:t>
            </w:r>
            <w:r w:rsidR="006A0BA7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6A0BA7" w:rsidRPr="00E41D6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> </w:t>
            </w:r>
            <w:r w:rsidR="006A0BA7" w:rsidRPr="00E41D6E">
              <w:rPr>
                <w:rFonts w:ascii="Arial" w:hAnsi="Arial" w:cs="Arial"/>
                <w:sz w:val="16"/>
                <w:szCs w:val="16"/>
              </w:rPr>
              <w:t>ost</w:t>
            </w:r>
            <w:r>
              <w:rPr>
                <w:rFonts w:ascii="Arial" w:hAnsi="Arial" w:cs="Arial"/>
                <w:sz w:val="16"/>
                <w:szCs w:val="16"/>
              </w:rPr>
              <w:t xml:space="preserve">atné </w:t>
            </w:r>
            <w:r w:rsidR="006A0BA7" w:rsidRPr="00E41D6E">
              <w:rPr>
                <w:rFonts w:ascii="Arial" w:hAnsi="Arial" w:cs="Arial"/>
                <w:sz w:val="16"/>
                <w:szCs w:val="16"/>
              </w:rPr>
              <w:t>ryb.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CA64F9">
              <w:rPr>
                <w:rFonts w:ascii="Arial" w:hAnsi="Arial" w:cs="Arial"/>
                <w:sz w:val="16"/>
                <w:szCs w:val="16"/>
              </w:rPr>
              <w:t>výrobky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14,0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11,1</w:t>
            </w:r>
          </w:p>
        </w:tc>
      </w:tr>
      <w:tr w:rsidR="00617150" w:rsidRPr="00E41D6E" w:rsidTr="00950680">
        <w:tc>
          <w:tcPr>
            <w:tcW w:w="59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17150" w:rsidRPr="00E41D6E" w:rsidRDefault="00617150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</w:t>
            </w:r>
            <w:r w:rsidRPr="00E41D6E">
              <w:rPr>
                <w:rFonts w:ascii="Arial" w:hAnsi="Arial" w:cs="Arial"/>
                <w:sz w:val="16"/>
                <w:szCs w:val="16"/>
              </w:rPr>
              <w:t>statné nekovové minerálne výrobky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17150" w:rsidRPr="00E41D6E" w:rsidRDefault="00617150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  <w:r w:rsidR="00087124">
              <w:rPr>
                <w:rFonts w:ascii="Arial" w:hAnsi="Arial" w:cs="Arial"/>
                <w:sz w:val="16"/>
                <w:szCs w:val="16"/>
              </w:rPr>
              <w:t>1</w:t>
            </w:r>
            <w:r>
              <w:rPr>
                <w:rFonts w:ascii="Arial" w:hAnsi="Arial" w:cs="Arial"/>
                <w:sz w:val="16"/>
                <w:szCs w:val="16"/>
              </w:rPr>
              <w:t>,1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17150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:rsidR="00617150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5,0</w:t>
            </w:r>
          </w:p>
        </w:tc>
      </w:tr>
      <w:tr w:rsidR="006A0BA7" w:rsidRPr="00E41D6E" w:rsidTr="00CA64F9">
        <w:tc>
          <w:tcPr>
            <w:tcW w:w="59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A0BA7" w:rsidRPr="00E41D6E" w:rsidRDefault="000E1504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</w:t>
            </w:r>
            <w:r w:rsidR="006A0BA7" w:rsidRPr="00E41D6E">
              <w:rPr>
                <w:rFonts w:ascii="Arial" w:hAnsi="Arial" w:cs="Arial"/>
                <w:sz w:val="16"/>
                <w:szCs w:val="16"/>
              </w:rPr>
              <w:t>otravinové výrobky, nápoje a tabak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10,3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:rsidR="006A0BA7" w:rsidRPr="00E41D6E" w:rsidRDefault="00087124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</w:t>
            </w:r>
            <w:r w:rsidR="00E2175D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6A0BA7" w:rsidRPr="00E41D6E" w:rsidTr="00CA64F9">
        <w:tc>
          <w:tcPr>
            <w:tcW w:w="592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druhotné suroviny, komunálny a iný odpad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7,8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:rsidR="006A0BA7" w:rsidRPr="00E41D6E" w:rsidRDefault="00E2175D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7,3</w:t>
            </w:r>
          </w:p>
        </w:tc>
      </w:tr>
    </w:tbl>
    <w:p w:rsidR="000A6885" w:rsidRDefault="000A6885" w:rsidP="00655EAC">
      <w:pPr>
        <w:pStyle w:val="Bulletin"/>
        <w:ind w:left="-142"/>
        <w:rPr>
          <w:rFonts w:ascii="Arial" w:hAnsi="Arial" w:cs="Arial"/>
          <w:sz w:val="22"/>
          <w:szCs w:val="22"/>
        </w:rPr>
      </w:pPr>
    </w:p>
    <w:p w:rsidR="003A49D7" w:rsidRDefault="003A49D7" w:rsidP="00655EAC">
      <w:pPr>
        <w:pStyle w:val="Bulletin"/>
        <w:ind w:left="-142"/>
        <w:rPr>
          <w:rFonts w:ascii="Arial" w:hAnsi="Arial" w:cs="Arial"/>
          <w:sz w:val="22"/>
          <w:szCs w:val="22"/>
        </w:rPr>
      </w:pPr>
    </w:p>
    <w:tbl>
      <w:tblPr>
        <w:tblStyle w:val="Mriekatabuky"/>
        <w:tblW w:w="9322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20"/>
        <w:gridCol w:w="1276"/>
        <w:gridCol w:w="992"/>
        <w:gridCol w:w="1134"/>
      </w:tblGrid>
      <w:tr w:rsidR="003A49D7" w:rsidRPr="00E41D6E" w:rsidTr="00950680">
        <w:tc>
          <w:tcPr>
            <w:tcW w:w="9322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bottom"/>
          </w:tcPr>
          <w:p w:rsidR="003A49D7" w:rsidRPr="00E41D6E" w:rsidRDefault="003A49D7" w:rsidP="00655EAC">
            <w:pPr>
              <w:pStyle w:val="Bulletin"/>
              <w:rPr>
                <w:rFonts w:ascii="Arial" w:hAnsi="Arial" w:cs="Arial"/>
                <w:sz w:val="22"/>
              </w:rPr>
            </w:pPr>
            <w:r w:rsidRPr="00E41D6E">
              <w:rPr>
                <w:rFonts w:ascii="Arial" w:hAnsi="Arial" w:cs="Arial"/>
                <w:b/>
                <w:sz w:val="18"/>
                <w:szCs w:val="18"/>
              </w:rPr>
              <w:t>Medzinárodná preprava tovarov v %</w:t>
            </w:r>
          </w:p>
        </w:tc>
      </w:tr>
      <w:tr w:rsidR="003A49D7" w:rsidRPr="006E5B95" w:rsidTr="00950680">
        <w:trPr>
          <w:trHeight w:val="371"/>
        </w:trPr>
        <w:tc>
          <w:tcPr>
            <w:tcW w:w="5920" w:type="dxa"/>
            <w:vMerge w:val="restart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3A49D7" w:rsidRPr="006E5B95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Tovarová skupina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A49D7" w:rsidRPr="006E5B95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Podiel na celkovej preprave tovaru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A49D7" w:rsidRPr="006E5B95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z toho</w:t>
            </w:r>
          </w:p>
        </w:tc>
      </w:tr>
      <w:tr w:rsidR="003A49D7" w:rsidRPr="006E5B95" w:rsidTr="00950680">
        <w:trPr>
          <w:trHeight w:val="418"/>
        </w:trPr>
        <w:tc>
          <w:tcPr>
            <w:tcW w:w="5920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3A49D7" w:rsidRPr="006E5B95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49D7" w:rsidRPr="006E5B95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49D7" w:rsidRPr="006E5B95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dovoz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3A49D7" w:rsidRPr="006E5B95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 w:rsidRPr="006E5B95">
              <w:rPr>
                <w:rFonts w:ascii="Arial" w:hAnsi="Arial" w:cs="Arial"/>
                <w:sz w:val="16"/>
                <w:szCs w:val="16"/>
              </w:rPr>
              <w:t>vývoz</w:t>
            </w:r>
          </w:p>
        </w:tc>
      </w:tr>
      <w:tr w:rsidR="003A49D7" w:rsidRPr="00E41D6E" w:rsidTr="00950680">
        <w:tc>
          <w:tcPr>
            <w:tcW w:w="5920" w:type="dxa"/>
            <w:tcBorders>
              <w:top w:val="single" w:sz="4" w:space="0" w:color="auto"/>
              <w:right w:val="single" w:sz="4" w:space="0" w:color="auto"/>
            </w:tcBorders>
          </w:tcPr>
          <w:p w:rsidR="003A49D7" w:rsidRPr="00E41D6E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:rsidR="003A49D7" w:rsidRPr="00E41D6E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A49D7" w:rsidRPr="00E41D6E" w:rsidTr="00950680">
        <w:tc>
          <w:tcPr>
            <w:tcW w:w="5920" w:type="dxa"/>
            <w:tcBorders>
              <w:right w:val="single" w:sz="4" w:space="0" w:color="auto"/>
            </w:tcBorders>
          </w:tcPr>
          <w:p w:rsidR="003A49D7" w:rsidRPr="00E41D6E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 toho: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3A49D7" w:rsidRPr="00E41D6E" w:rsidRDefault="003A49D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A49D7" w:rsidRPr="00E41D6E" w:rsidTr="00950680">
        <w:tc>
          <w:tcPr>
            <w:tcW w:w="5920" w:type="dxa"/>
            <w:tcBorders>
              <w:right w:val="single" w:sz="4" w:space="0" w:color="auto"/>
            </w:tcBorders>
          </w:tcPr>
          <w:p w:rsidR="003A49D7" w:rsidRPr="00E41D6E" w:rsidRDefault="00572104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E41D6E">
              <w:rPr>
                <w:rFonts w:ascii="Arial" w:hAnsi="Arial" w:cs="Arial"/>
                <w:sz w:val="16"/>
                <w:szCs w:val="16"/>
              </w:rPr>
              <w:t>ýrobky poľnohospodárstva, poľovníctva, lesníctva ryby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41D6E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> </w:t>
            </w:r>
            <w:r w:rsidRPr="00E41D6E">
              <w:rPr>
                <w:rFonts w:ascii="Arial" w:hAnsi="Arial" w:cs="Arial"/>
                <w:sz w:val="16"/>
                <w:szCs w:val="16"/>
              </w:rPr>
              <w:t>ost</w:t>
            </w:r>
            <w:r>
              <w:rPr>
                <w:rFonts w:ascii="Arial" w:hAnsi="Arial" w:cs="Arial"/>
                <w:sz w:val="16"/>
                <w:szCs w:val="16"/>
              </w:rPr>
              <w:t xml:space="preserve">atné </w:t>
            </w:r>
            <w:r w:rsidRPr="00E41D6E">
              <w:rPr>
                <w:rFonts w:ascii="Arial" w:hAnsi="Arial" w:cs="Arial"/>
                <w:sz w:val="16"/>
                <w:szCs w:val="16"/>
              </w:rPr>
              <w:t>ryb.</w:t>
            </w:r>
            <w:r>
              <w:rPr>
                <w:rFonts w:ascii="Arial" w:hAnsi="Arial" w:cs="Arial"/>
                <w:sz w:val="16"/>
                <w:szCs w:val="16"/>
              </w:rPr>
              <w:t xml:space="preserve"> výrobky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6B190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18,7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6B190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11,6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3A49D7" w:rsidRPr="00E41D6E" w:rsidRDefault="006B190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24,2</w:t>
            </w:r>
          </w:p>
        </w:tc>
      </w:tr>
      <w:tr w:rsidR="003A49D7" w:rsidRPr="00E41D6E" w:rsidTr="00950680">
        <w:tc>
          <w:tcPr>
            <w:tcW w:w="5920" w:type="dxa"/>
            <w:tcBorders>
              <w:right w:val="single" w:sz="4" w:space="0" w:color="auto"/>
            </w:tcBorders>
          </w:tcPr>
          <w:p w:rsidR="003A49D7" w:rsidRPr="00E41D6E" w:rsidRDefault="006B190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</w:t>
            </w:r>
            <w:r w:rsidRPr="00E41D6E">
              <w:rPr>
                <w:rFonts w:ascii="Arial" w:hAnsi="Arial" w:cs="Arial"/>
                <w:sz w:val="16"/>
                <w:szCs w:val="16"/>
              </w:rPr>
              <w:t>ákladné kovy; kovové výrobky, okrem strojov a zariadení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6B190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13,2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6B190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11,9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3A49D7" w:rsidRPr="00E41D6E" w:rsidRDefault="006B190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14,2</w:t>
            </w:r>
          </w:p>
        </w:tc>
      </w:tr>
      <w:tr w:rsidR="003A49D7" w:rsidRPr="00E41D6E" w:rsidTr="00950680">
        <w:tc>
          <w:tcPr>
            <w:tcW w:w="5920" w:type="dxa"/>
            <w:tcBorders>
              <w:right w:val="single" w:sz="4" w:space="0" w:color="auto"/>
            </w:tcBorders>
          </w:tcPr>
          <w:p w:rsidR="003A49D7" w:rsidRPr="00E41D6E" w:rsidRDefault="006B1907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</w:t>
            </w:r>
            <w:r w:rsidRPr="00E41D6E">
              <w:rPr>
                <w:rFonts w:ascii="Arial" w:hAnsi="Arial" w:cs="Arial"/>
                <w:sz w:val="16"/>
                <w:szCs w:val="16"/>
              </w:rPr>
              <w:t>opravné zariadenia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11,8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14,5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9,5</w:t>
            </w:r>
          </w:p>
        </w:tc>
      </w:tr>
      <w:tr w:rsidR="003A49D7" w:rsidRPr="00E41D6E" w:rsidTr="00950680">
        <w:tc>
          <w:tcPr>
            <w:tcW w:w="5920" w:type="dxa"/>
            <w:tcBorders>
              <w:right w:val="single" w:sz="4" w:space="0" w:color="auto"/>
            </w:tcBorders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</w:t>
            </w:r>
            <w:r w:rsidRPr="001D4129">
              <w:rPr>
                <w:rFonts w:ascii="Arial" w:hAnsi="Arial" w:cs="Arial"/>
                <w:sz w:val="16"/>
                <w:szCs w:val="16"/>
              </w:rPr>
              <w:t>berný tovar; rôznorodý tovar, ktorý sa prepravuje spoločne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7,4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9,1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  <w:r w:rsidR="00572104">
              <w:rPr>
                <w:rFonts w:ascii="Arial" w:hAnsi="Arial" w:cs="Arial"/>
                <w:sz w:val="16"/>
                <w:szCs w:val="16"/>
              </w:rPr>
              <w:t>,1</w:t>
            </w:r>
          </w:p>
        </w:tc>
      </w:tr>
      <w:tr w:rsidR="003A49D7" w:rsidRPr="00E41D6E" w:rsidTr="00950680">
        <w:tc>
          <w:tcPr>
            <w:tcW w:w="5920" w:type="dxa"/>
            <w:tcBorders>
              <w:right w:val="single" w:sz="4" w:space="0" w:color="auto"/>
            </w:tcBorders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</w:t>
            </w:r>
            <w:r w:rsidRPr="001D4129">
              <w:rPr>
                <w:rFonts w:ascii="Arial" w:hAnsi="Arial" w:cs="Arial"/>
                <w:sz w:val="16"/>
                <w:szCs w:val="16"/>
              </w:rPr>
              <w:t>hemikálie, chemické výrobky a syntetické vlákna; guma a plastové výrobky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6,9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3A49D7" w:rsidRPr="00E41D6E" w:rsidRDefault="00572104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8,</w:t>
            </w:r>
            <w:r w:rsidR="001D4129"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vAlign w:val="bottom"/>
          </w:tcPr>
          <w:p w:rsidR="003A49D7" w:rsidRPr="00E41D6E" w:rsidRDefault="001D4129" w:rsidP="00655EAC">
            <w:pPr>
              <w:pStyle w:val="Bulletin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5,5</w:t>
            </w:r>
          </w:p>
        </w:tc>
      </w:tr>
    </w:tbl>
    <w:p w:rsidR="00386D85" w:rsidRDefault="00386D85" w:rsidP="00655EAC">
      <w:pPr>
        <w:pStyle w:val="Bulletin"/>
        <w:ind w:left="-142"/>
        <w:rPr>
          <w:rFonts w:ascii="Arial" w:hAnsi="Arial" w:cs="Arial"/>
          <w:sz w:val="22"/>
          <w:szCs w:val="22"/>
        </w:rPr>
      </w:pPr>
    </w:p>
    <w:p w:rsidR="003E6682" w:rsidRDefault="003E6682" w:rsidP="00655EAC">
      <w:pPr>
        <w:pStyle w:val="Bulletin"/>
        <w:ind w:left="-142"/>
        <w:rPr>
          <w:rFonts w:ascii="Arial" w:hAnsi="Arial" w:cs="Arial"/>
          <w:color w:val="FF0000"/>
          <w:sz w:val="22"/>
        </w:rPr>
      </w:pPr>
    </w:p>
    <w:p w:rsidR="00736BF3" w:rsidRPr="000A6885" w:rsidRDefault="00B457B4" w:rsidP="00655EAC">
      <w:pPr>
        <w:pStyle w:val="Bulletin"/>
        <w:ind w:left="-142"/>
        <w:rPr>
          <w:rFonts w:ascii="Arial" w:hAnsi="Arial" w:cs="Arial"/>
          <w:color w:val="FF0000"/>
          <w:sz w:val="22"/>
        </w:rPr>
      </w:pPr>
      <w:r>
        <w:rPr>
          <w:noProof/>
          <w:lang w:eastAsia="sk-SK"/>
        </w:rPr>
        <w:lastRenderedPageBreak/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34290</wp:posOffset>
            </wp:positionV>
            <wp:extent cx="3438525" cy="1638300"/>
            <wp:effectExtent l="0" t="0" r="0" b="0"/>
            <wp:wrapSquare wrapText="bothSides"/>
            <wp:docPr id="2" name="Graf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7A8E" w:rsidRPr="006C7A8E">
        <w:rPr>
          <w:rFonts w:ascii="Arial" w:hAnsi="Arial" w:cs="Arial"/>
          <w:sz w:val="22"/>
          <w:szCs w:val="22"/>
        </w:rPr>
        <w:t>V</w:t>
      </w:r>
      <w:r w:rsidR="00E52374">
        <w:rPr>
          <w:rFonts w:ascii="Arial" w:hAnsi="Arial" w:cs="Arial"/>
          <w:sz w:val="22"/>
          <w:szCs w:val="22"/>
        </w:rPr>
        <w:t> </w:t>
      </w:r>
      <w:r w:rsidR="00E52374">
        <w:rPr>
          <w:rFonts w:ascii="Arial" w:hAnsi="Arial" w:cs="Arial"/>
          <w:b/>
          <w:sz w:val="22"/>
          <w:szCs w:val="22"/>
        </w:rPr>
        <w:t xml:space="preserve">medzinárodnej </w:t>
      </w:r>
      <w:r w:rsidR="006C7A8E" w:rsidRPr="006C7A8E">
        <w:rPr>
          <w:rFonts w:ascii="Arial" w:hAnsi="Arial" w:cs="Arial"/>
          <w:b/>
          <w:sz w:val="22"/>
          <w:szCs w:val="22"/>
        </w:rPr>
        <w:t>preprave</w:t>
      </w:r>
      <w:r w:rsidR="003A084F">
        <w:rPr>
          <w:rFonts w:ascii="Arial" w:hAnsi="Arial" w:cs="Arial"/>
          <w:b/>
          <w:sz w:val="22"/>
          <w:szCs w:val="22"/>
        </w:rPr>
        <w:t xml:space="preserve"> tovarov</w:t>
      </w:r>
      <w:r w:rsidR="006C7A8E" w:rsidRPr="006C7A8E">
        <w:rPr>
          <w:rFonts w:ascii="Arial" w:hAnsi="Arial" w:cs="Arial"/>
          <w:sz w:val="22"/>
          <w:szCs w:val="22"/>
        </w:rPr>
        <w:t xml:space="preserve"> sa </w:t>
      </w:r>
      <w:r w:rsidR="006C7A8E" w:rsidRPr="006C7A8E">
        <w:rPr>
          <w:rFonts w:ascii="Arial" w:hAnsi="Arial" w:cs="Arial"/>
          <w:sz w:val="22"/>
        </w:rPr>
        <w:t>9</w:t>
      </w:r>
      <w:r w:rsidR="001F03C6">
        <w:rPr>
          <w:rFonts w:ascii="Arial" w:hAnsi="Arial" w:cs="Arial"/>
          <w:sz w:val="22"/>
        </w:rPr>
        <w:t>2</w:t>
      </w:r>
      <w:r w:rsidR="00736BF3" w:rsidRPr="006C7A8E">
        <w:rPr>
          <w:rFonts w:ascii="Arial" w:hAnsi="Arial" w:cs="Arial"/>
          <w:sz w:val="22"/>
        </w:rPr>
        <w:t> %</w:t>
      </w:r>
      <w:r w:rsidR="009C6904" w:rsidRPr="006C7A8E">
        <w:rPr>
          <w:rFonts w:ascii="Arial" w:hAnsi="Arial" w:cs="Arial"/>
          <w:sz w:val="22"/>
        </w:rPr>
        <w:t xml:space="preserve"> </w:t>
      </w:r>
      <w:r w:rsidR="00736BF3" w:rsidRPr="006C7A8E">
        <w:rPr>
          <w:rFonts w:ascii="Arial" w:hAnsi="Arial" w:cs="Arial"/>
          <w:sz w:val="22"/>
        </w:rPr>
        <w:t>prepravy tovarov realizoval</w:t>
      </w:r>
      <w:r w:rsidR="009C6904" w:rsidRPr="006C7A8E">
        <w:rPr>
          <w:rFonts w:ascii="Arial" w:hAnsi="Arial" w:cs="Arial"/>
          <w:sz w:val="22"/>
        </w:rPr>
        <w:t>o ťahačmi</w:t>
      </w:r>
      <w:r w:rsidR="00736BF3" w:rsidRPr="006C7A8E">
        <w:rPr>
          <w:rFonts w:ascii="Arial" w:hAnsi="Arial" w:cs="Arial"/>
          <w:sz w:val="22"/>
        </w:rPr>
        <w:t xml:space="preserve"> na priemernú prepravnú vzdialenosť </w:t>
      </w:r>
      <w:r w:rsidR="006640A0">
        <w:rPr>
          <w:rFonts w:ascii="Arial" w:hAnsi="Arial" w:cs="Arial"/>
          <w:sz w:val="22"/>
        </w:rPr>
        <w:t>621,6</w:t>
      </w:r>
      <w:r w:rsidR="00736BF3" w:rsidRPr="006C7A8E">
        <w:rPr>
          <w:rFonts w:ascii="Arial" w:hAnsi="Arial" w:cs="Arial"/>
          <w:sz w:val="22"/>
        </w:rPr>
        <w:t> km</w:t>
      </w:r>
      <w:r w:rsidR="009C6904" w:rsidRPr="006C7A8E">
        <w:rPr>
          <w:rFonts w:ascii="Arial" w:hAnsi="Arial" w:cs="Arial"/>
          <w:sz w:val="22"/>
        </w:rPr>
        <w:t xml:space="preserve"> a </w:t>
      </w:r>
      <w:r w:rsidR="001F03C6">
        <w:rPr>
          <w:rFonts w:ascii="Arial" w:hAnsi="Arial" w:cs="Arial"/>
          <w:sz w:val="22"/>
        </w:rPr>
        <w:t>8</w:t>
      </w:r>
      <w:r w:rsidR="009C6904" w:rsidRPr="006C7A8E">
        <w:rPr>
          <w:rFonts w:ascii="Arial" w:hAnsi="Arial" w:cs="Arial"/>
          <w:sz w:val="22"/>
        </w:rPr>
        <w:t> %</w:t>
      </w:r>
      <w:r w:rsidR="00736BF3" w:rsidRPr="006C7A8E">
        <w:rPr>
          <w:rFonts w:ascii="Arial" w:hAnsi="Arial" w:cs="Arial"/>
          <w:sz w:val="22"/>
        </w:rPr>
        <w:t xml:space="preserve"> nákladnými vozidlami na  priemernú  prepravnú</w:t>
      </w:r>
      <w:r w:rsidR="006C7A8E" w:rsidRPr="006C7A8E">
        <w:rPr>
          <w:rFonts w:ascii="Arial" w:hAnsi="Arial" w:cs="Arial"/>
          <w:sz w:val="22"/>
        </w:rPr>
        <w:t xml:space="preserve"> </w:t>
      </w:r>
      <w:r w:rsidR="00736BF3" w:rsidRPr="006C7A8E">
        <w:rPr>
          <w:rFonts w:ascii="Arial" w:hAnsi="Arial" w:cs="Arial"/>
          <w:sz w:val="22"/>
        </w:rPr>
        <w:t xml:space="preserve">vzdialenosť </w:t>
      </w:r>
      <w:r w:rsidR="006640A0">
        <w:rPr>
          <w:rFonts w:ascii="Arial" w:hAnsi="Arial" w:cs="Arial"/>
          <w:sz w:val="22"/>
        </w:rPr>
        <w:t>591,2</w:t>
      </w:r>
      <w:r w:rsidR="00736BF3" w:rsidRPr="006C7A8E">
        <w:rPr>
          <w:rFonts w:ascii="Arial" w:hAnsi="Arial" w:cs="Arial"/>
          <w:sz w:val="22"/>
        </w:rPr>
        <w:t> </w:t>
      </w:r>
      <w:r w:rsidR="002600D1" w:rsidRPr="006C7A8E">
        <w:rPr>
          <w:rFonts w:ascii="Arial" w:hAnsi="Arial" w:cs="Arial"/>
          <w:sz w:val="22"/>
        </w:rPr>
        <w:t xml:space="preserve"> </w:t>
      </w:r>
      <w:r w:rsidR="00736BF3" w:rsidRPr="006C7A8E">
        <w:rPr>
          <w:rFonts w:ascii="Arial" w:hAnsi="Arial" w:cs="Arial"/>
          <w:sz w:val="22"/>
        </w:rPr>
        <w:t>km.</w:t>
      </w:r>
    </w:p>
    <w:p w:rsidR="00FC052F" w:rsidRPr="00FC052F" w:rsidRDefault="00C5159E" w:rsidP="00655EAC">
      <w:pPr>
        <w:overflowPunct/>
        <w:autoSpaceDE/>
        <w:autoSpaceDN/>
        <w:adjustRightInd/>
        <w:ind w:left="-142"/>
        <w:jc w:val="both"/>
        <w:textAlignment w:val="auto"/>
        <w:rPr>
          <w:rFonts w:ascii="Arial" w:hAnsi="Arial" w:cs="Arial"/>
          <w:sz w:val="22"/>
          <w:szCs w:val="22"/>
          <w:lang w:val="sk-SK" w:eastAsia="sk-SK"/>
        </w:rPr>
      </w:pPr>
      <w:r>
        <w:rPr>
          <w:rFonts w:ascii="Arial" w:hAnsi="Arial" w:cs="Arial"/>
          <w:sz w:val="22"/>
          <w:szCs w:val="22"/>
          <w:lang w:val="sk-SK" w:eastAsia="sk-SK"/>
        </w:rPr>
        <w:t>Takmer</w:t>
      </w:r>
      <w:r w:rsidR="007C7180">
        <w:rPr>
          <w:rFonts w:ascii="Arial" w:hAnsi="Arial" w:cs="Arial"/>
          <w:sz w:val="22"/>
          <w:szCs w:val="22"/>
          <w:lang w:val="sk-SK" w:eastAsia="sk-SK"/>
        </w:rPr>
        <w:t xml:space="preserve"> 2</w:t>
      </w:r>
      <w:r>
        <w:rPr>
          <w:rFonts w:ascii="Arial" w:hAnsi="Arial" w:cs="Arial"/>
          <w:sz w:val="22"/>
          <w:szCs w:val="22"/>
          <w:lang w:val="sk-SK" w:eastAsia="sk-SK"/>
        </w:rPr>
        <w:t>9</w:t>
      </w:r>
      <w:r w:rsidR="007C7180">
        <w:rPr>
          <w:rFonts w:ascii="Arial" w:hAnsi="Arial" w:cs="Arial"/>
          <w:sz w:val="22"/>
          <w:szCs w:val="22"/>
          <w:lang w:val="sk-SK" w:eastAsia="sk-SK"/>
        </w:rPr>
        <w:t> %</w:t>
      </w:r>
      <w:r w:rsidR="009C6904" w:rsidRPr="00FC052F">
        <w:rPr>
          <w:rFonts w:ascii="Arial" w:hAnsi="Arial" w:cs="Arial"/>
          <w:sz w:val="22"/>
          <w:szCs w:val="22"/>
          <w:lang w:val="sk-SK" w:eastAsia="sk-SK"/>
        </w:rPr>
        <w:t xml:space="preserve"> prepra</w:t>
      </w:r>
      <w:r w:rsidR="00B342FD">
        <w:rPr>
          <w:rFonts w:ascii="Arial" w:hAnsi="Arial" w:cs="Arial"/>
          <w:sz w:val="22"/>
          <w:szCs w:val="22"/>
          <w:lang w:val="sk-SK" w:eastAsia="sk-SK"/>
        </w:rPr>
        <w:t>v</w:t>
      </w:r>
      <w:r w:rsidR="009C6904" w:rsidRPr="00FC052F">
        <w:rPr>
          <w:rFonts w:ascii="Arial" w:hAnsi="Arial" w:cs="Arial"/>
          <w:sz w:val="22"/>
          <w:szCs w:val="22"/>
          <w:lang w:val="sk-SK" w:eastAsia="sk-SK"/>
        </w:rPr>
        <w:t>ovaného  tovaru tvoril voľne ložený (pevný) tovar</w:t>
      </w:r>
      <w:r w:rsidR="00FC052F" w:rsidRPr="00FC052F">
        <w:rPr>
          <w:rFonts w:ascii="Arial" w:hAnsi="Arial" w:cs="Arial"/>
          <w:sz w:val="22"/>
          <w:szCs w:val="22"/>
          <w:lang w:val="sk-SK" w:eastAsia="sk-SK"/>
        </w:rPr>
        <w:t>,</w:t>
      </w:r>
      <w:r w:rsidR="00E52374">
        <w:rPr>
          <w:rFonts w:ascii="Arial" w:hAnsi="Arial" w:cs="Arial"/>
          <w:sz w:val="22"/>
          <w:szCs w:val="22"/>
          <w:lang w:val="sk-SK" w:eastAsia="sk-SK"/>
        </w:rPr>
        <w:t xml:space="preserve"> </w:t>
      </w:r>
      <w:r w:rsidR="002600D1" w:rsidRPr="00FC052F">
        <w:rPr>
          <w:rFonts w:ascii="Arial" w:hAnsi="Arial" w:cs="Arial"/>
          <w:sz w:val="22"/>
          <w:szCs w:val="22"/>
          <w:lang w:val="sk-SK" w:eastAsia="sk-SK"/>
        </w:rPr>
        <w:t>5</w:t>
      </w:r>
      <w:r>
        <w:rPr>
          <w:rFonts w:ascii="Arial" w:hAnsi="Arial" w:cs="Arial"/>
          <w:sz w:val="22"/>
          <w:szCs w:val="22"/>
          <w:lang w:val="sk-SK" w:eastAsia="sk-SK"/>
        </w:rPr>
        <w:t>6</w:t>
      </w:r>
      <w:r w:rsidR="009C6904" w:rsidRPr="00FC052F">
        <w:rPr>
          <w:rFonts w:ascii="Arial" w:hAnsi="Arial" w:cs="Arial"/>
          <w:sz w:val="22"/>
          <w:szCs w:val="22"/>
          <w:lang w:val="sk-SK" w:eastAsia="sk-SK"/>
        </w:rPr>
        <w:t> % tovaru bolo prepravovaného na paletách</w:t>
      </w:r>
      <w:r w:rsidR="00FC052F" w:rsidRPr="00FC052F">
        <w:rPr>
          <w:rFonts w:ascii="Arial" w:hAnsi="Arial" w:cs="Arial"/>
          <w:sz w:val="22"/>
          <w:szCs w:val="22"/>
          <w:lang w:val="sk-SK" w:eastAsia="sk-SK"/>
        </w:rPr>
        <w:t xml:space="preserve"> a kontajnermi sa previezlo </w:t>
      </w:r>
      <w:r w:rsidR="007C7180">
        <w:rPr>
          <w:rFonts w:ascii="Arial" w:hAnsi="Arial" w:cs="Arial"/>
          <w:sz w:val="22"/>
          <w:szCs w:val="22"/>
          <w:lang w:val="sk-SK" w:eastAsia="sk-SK"/>
        </w:rPr>
        <w:t>2,</w:t>
      </w:r>
      <w:r>
        <w:rPr>
          <w:rFonts w:ascii="Arial" w:hAnsi="Arial" w:cs="Arial"/>
          <w:sz w:val="22"/>
          <w:szCs w:val="22"/>
          <w:lang w:val="sk-SK" w:eastAsia="sk-SK"/>
        </w:rPr>
        <w:t>2</w:t>
      </w:r>
      <w:r w:rsidR="001F03C6">
        <w:rPr>
          <w:rFonts w:ascii="Arial" w:hAnsi="Arial" w:cs="Arial"/>
          <w:sz w:val="22"/>
          <w:szCs w:val="22"/>
          <w:lang w:val="sk-SK" w:eastAsia="sk-SK"/>
        </w:rPr>
        <w:t> %</w:t>
      </w:r>
      <w:r w:rsidR="00FC052F" w:rsidRPr="00FC052F">
        <w:rPr>
          <w:rFonts w:ascii="Arial" w:hAnsi="Arial" w:cs="Arial"/>
          <w:sz w:val="22"/>
          <w:szCs w:val="22"/>
          <w:lang w:val="sk-SK" w:eastAsia="sk-SK"/>
        </w:rPr>
        <w:t xml:space="preserve"> tovaru.</w:t>
      </w:r>
    </w:p>
    <w:p w:rsidR="00DD6E86" w:rsidRPr="000A6885" w:rsidRDefault="00A72CBD" w:rsidP="00655EAC">
      <w:pPr>
        <w:pStyle w:val="Bulletin"/>
        <w:ind w:left="-142"/>
        <w:rPr>
          <w:rFonts w:ascii="Arial" w:hAnsi="Arial" w:cs="Arial"/>
          <w:color w:val="FF0000"/>
          <w:sz w:val="22"/>
          <w:szCs w:val="22"/>
        </w:rPr>
      </w:pPr>
      <w:r w:rsidRPr="00B342FD">
        <w:rPr>
          <w:rFonts w:ascii="Arial" w:hAnsi="Arial" w:cs="Arial"/>
          <w:sz w:val="22"/>
          <w:szCs w:val="22"/>
        </w:rPr>
        <w:t>Prevažná časť tovarov sa doviezla ako aj vyviezla z</w:t>
      </w:r>
      <w:r w:rsidR="00FF5466" w:rsidRPr="00B342FD">
        <w:rPr>
          <w:rFonts w:ascii="Arial" w:hAnsi="Arial" w:cs="Arial"/>
          <w:sz w:val="22"/>
          <w:szCs w:val="22"/>
        </w:rPr>
        <w:t xml:space="preserve"> </w:t>
      </w:r>
      <w:r w:rsidR="0017396F" w:rsidRPr="00B342FD">
        <w:rPr>
          <w:rFonts w:ascii="Arial" w:hAnsi="Arial" w:cs="Arial"/>
          <w:sz w:val="22"/>
          <w:szCs w:val="22"/>
        </w:rPr>
        <w:t>Českej republiky,</w:t>
      </w:r>
      <w:r w:rsidR="002600D1" w:rsidRPr="00B342FD">
        <w:rPr>
          <w:rFonts w:ascii="Arial" w:hAnsi="Arial" w:cs="Arial"/>
          <w:sz w:val="22"/>
          <w:szCs w:val="22"/>
        </w:rPr>
        <w:t xml:space="preserve"> </w:t>
      </w:r>
      <w:r w:rsidR="005F39C7">
        <w:rPr>
          <w:rFonts w:ascii="Arial" w:hAnsi="Arial" w:cs="Arial"/>
          <w:sz w:val="22"/>
          <w:szCs w:val="22"/>
        </w:rPr>
        <w:t xml:space="preserve">Maďarska, </w:t>
      </w:r>
      <w:r w:rsidR="00C5159E" w:rsidRPr="00B342FD">
        <w:rPr>
          <w:rFonts w:ascii="Arial" w:hAnsi="Arial" w:cs="Arial"/>
          <w:sz w:val="22"/>
          <w:szCs w:val="22"/>
        </w:rPr>
        <w:t>Nemecka</w:t>
      </w:r>
      <w:r w:rsidR="00C5159E">
        <w:rPr>
          <w:rFonts w:ascii="Arial" w:hAnsi="Arial" w:cs="Arial"/>
          <w:sz w:val="22"/>
          <w:szCs w:val="22"/>
        </w:rPr>
        <w:t>,</w:t>
      </w:r>
      <w:r w:rsidR="00C5159E" w:rsidRPr="00B342FD">
        <w:rPr>
          <w:rFonts w:ascii="Arial" w:hAnsi="Arial" w:cs="Arial"/>
          <w:sz w:val="22"/>
          <w:szCs w:val="22"/>
        </w:rPr>
        <w:t xml:space="preserve"> </w:t>
      </w:r>
      <w:r w:rsidR="003468AC" w:rsidRPr="00B342FD">
        <w:rPr>
          <w:rFonts w:ascii="Arial" w:hAnsi="Arial" w:cs="Arial"/>
          <w:sz w:val="22"/>
          <w:szCs w:val="22"/>
        </w:rPr>
        <w:t>Rakúska, Talianska a </w:t>
      </w:r>
      <w:r w:rsidR="005F39C7">
        <w:rPr>
          <w:rFonts w:ascii="Arial" w:hAnsi="Arial" w:cs="Arial"/>
          <w:sz w:val="22"/>
          <w:szCs w:val="22"/>
        </w:rPr>
        <w:t>Poľska</w:t>
      </w:r>
      <w:r w:rsidR="003468AC" w:rsidRPr="00B342FD">
        <w:rPr>
          <w:rFonts w:ascii="Arial" w:hAnsi="Arial" w:cs="Arial"/>
          <w:sz w:val="22"/>
          <w:szCs w:val="22"/>
        </w:rPr>
        <w:t>.</w:t>
      </w:r>
    </w:p>
    <w:sectPr w:rsidR="00DD6E86" w:rsidRPr="000A6885" w:rsidSect="009A32F3">
      <w:footerReference w:type="default" r:id="rId9"/>
      <w:endnotePr>
        <w:numFmt w:val="decimal"/>
      </w:endnotePr>
      <w:pgSz w:w="11907" w:h="16840" w:code="9"/>
      <w:pgMar w:top="1418" w:right="1247" w:bottom="1418" w:left="1701" w:header="708" w:footer="15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728CC" w:rsidRDefault="007728CC">
      <w:r>
        <w:separator/>
      </w:r>
    </w:p>
  </w:endnote>
  <w:endnote w:type="continuationSeparator" w:id="0">
    <w:p w:rsidR="007728CC" w:rsidRDefault="007728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4263" w:rsidRDefault="00BC4263">
    <w:pPr>
      <w:pStyle w:val="Pta"/>
      <w:ind w:firstLine="360"/>
    </w:pPr>
  </w:p>
  <w:p w:rsidR="00BC4263" w:rsidRDefault="00BC4263">
    <w:pPr>
      <w:pStyle w:val="Pta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728CC" w:rsidRDefault="007728CC">
      <w:r>
        <w:separator/>
      </w:r>
    </w:p>
  </w:footnote>
  <w:footnote w:type="continuationSeparator" w:id="0">
    <w:p w:rsidR="007728CC" w:rsidRDefault="007728CC">
      <w:r>
        <w:continuationSeparator/>
      </w:r>
    </w:p>
  </w:footnote>
  <w:footnote w:id="1">
    <w:p w:rsidR="00BC4263" w:rsidRDefault="00BC4263">
      <w:pPr>
        <w:pStyle w:val="Bulletin"/>
        <w:ind w:left="-142"/>
        <w:rPr>
          <w:rFonts w:ascii="Arial" w:hAnsi="Arial" w:cs="Arial"/>
          <w:sz w:val="18"/>
        </w:rPr>
      </w:pPr>
      <w:r>
        <w:rPr>
          <w:rStyle w:val="Odkaznapoznmkupodiarou"/>
          <w:rFonts w:ascii="Arial" w:hAnsi="Arial" w:cs="Arial"/>
          <w:sz w:val="18"/>
        </w:rPr>
        <w:t>1</w:t>
      </w:r>
      <w:r>
        <w:rPr>
          <w:rFonts w:ascii="Arial" w:hAnsi="Arial" w:cs="Arial"/>
          <w:sz w:val="18"/>
          <w:vertAlign w:val="superscript"/>
        </w:rPr>
        <w:t>)</w:t>
      </w:r>
      <w:r>
        <w:rPr>
          <w:rFonts w:ascii="Arial" w:hAnsi="Arial" w:cs="Arial"/>
          <w:sz w:val="18"/>
        </w:rPr>
        <w:t xml:space="preserve"> na základe výberového zisťovania v cestnej nákladnej doprave podľa smernice EU </w:t>
      </w:r>
      <w:r w:rsidR="002725EF">
        <w:rPr>
          <w:rFonts w:ascii="Arial" w:hAnsi="Arial" w:cs="Arial"/>
          <w:sz w:val="18"/>
        </w:rPr>
        <w:t>70/2012</w:t>
      </w:r>
      <w:r>
        <w:rPr>
          <w:rFonts w:ascii="Arial" w:hAnsi="Arial" w:cs="Arial"/>
          <w:sz w:val="18"/>
        </w:rPr>
        <w:t xml:space="preserve"> - Štatistické zisťovanie v cestnej nákladnej doprave. Základom pre zisťovanie je nákladný dopravný prostriedok, ktorého správanie na dopravnom trhu sa sleduje počas jedného týždňa.  Z databanky vozidiel registrovaných  na  území  Slovenskej republiky  (správca  Ministerstvo  vnútra  SR)  bolo na </w:t>
      </w:r>
      <w:r w:rsidR="00592D29">
        <w:rPr>
          <w:rFonts w:ascii="Arial" w:hAnsi="Arial" w:cs="Arial"/>
          <w:sz w:val="18"/>
        </w:rPr>
        <w:t>1</w:t>
      </w:r>
      <w:r>
        <w:rPr>
          <w:rFonts w:ascii="Arial" w:hAnsi="Arial" w:cs="Arial"/>
          <w:sz w:val="18"/>
        </w:rPr>
        <w:t>. štvrťrok 20</w:t>
      </w:r>
      <w:r w:rsidR="00BE3FD3">
        <w:rPr>
          <w:rFonts w:ascii="Arial" w:hAnsi="Arial" w:cs="Arial"/>
          <w:sz w:val="18"/>
        </w:rPr>
        <w:t>2</w:t>
      </w:r>
      <w:r w:rsidR="00A702B9">
        <w:rPr>
          <w:rFonts w:ascii="Arial" w:hAnsi="Arial" w:cs="Arial"/>
          <w:sz w:val="18"/>
        </w:rPr>
        <w:t>1</w:t>
      </w:r>
      <w:r>
        <w:rPr>
          <w:rFonts w:ascii="Arial" w:hAnsi="Arial" w:cs="Arial"/>
          <w:sz w:val="18"/>
        </w:rPr>
        <w:t xml:space="preserve"> vybraných </w:t>
      </w:r>
      <w:r w:rsidR="00592D29">
        <w:rPr>
          <w:rFonts w:ascii="Arial" w:hAnsi="Arial" w:cs="Arial"/>
          <w:sz w:val="18"/>
        </w:rPr>
        <w:t>3 250</w:t>
      </w:r>
      <w:r>
        <w:rPr>
          <w:rFonts w:ascii="Arial" w:hAnsi="Arial" w:cs="Arial"/>
          <w:sz w:val="18"/>
        </w:rPr>
        <w:t xml:space="preserve"> vozidiel. Výber bol urobený stratifikovane podľa právnej formy prevádzkovateľov vozidiel, užitočnej hmotnosti vozidiel a regiónov. </w:t>
      </w:r>
    </w:p>
    <w:p w:rsidR="00BC4263" w:rsidRDefault="00BC4263">
      <w:pPr>
        <w:pStyle w:val="Textpoznmkypodiarou"/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13B6"/>
    <w:rsid w:val="0000640F"/>
    <w:rsid w:val="00006814"/>
    <w:rsid w:val="00015E3E"/>
    <w:rsid w:val="000218B5"/>
    <w:rsid w:val="0002517F"/>
    <w:rsid w:val="0002577A"/>
    <w:rsid w:val="0002637E"/>
    <w:rsid w:val="0003237E"/>
    <w:rsid w:val="00041468"/>
    <w:rsid w:val="000463EC"/>
    <w:rsid w:val="00054B4A"/>
    <w:rsid w:val="00055EAB"/>
    <w:rsid w:val="0006598C"/>
    <w:rsid w:val="00074CF3"/>
    <w:rsid w:val="000754AD"/>
    <w:rsid w:val="00075874"/>
    <w:rsid w:val="00076305"/>
    <w:rsid w:val="0008520F"/>
    <w:rsid w:val="00086ECE"/>
    <w:rsid w:val="00087124"/>
    <w:rsid w:val="00090191"/>
    <w:rsid w:val="000915EE"/>
    <w:rsid w:val="00093BE1"/>
    <w:rsid w:val="000969C2"/>
    <w:rsid w:val="000A5DAD"/>
    <w:rsid w:val="000A6885"/>
    <w:rsid w:val="000B0A45"/>
    <w:rsid w:val="000B2CEF"/>
    <w:rsid w:val="000B2D90"/>
    <w:rsid w:val="000C2B15"/>
    <w:rsid w:val="000C3254"/>
    <w:rsid w:val="000C3C45"/>
    <w:rsid w:val="000C49AE"/>
    <w:rsid w:val="000C5D69"/>
    <w:rsid w:val="000C6236"/>
    <w:rsid w:val="000D1A4F"/>
    <w:rsid w:val="000D28D1"/>
    <w:rsid w:val="000D687D"/>
    <w:rsid w:val="000D7678"/>
    <w:rsid w:val="000E09A2"/>
    <w:rsid w:val="000E1504"/>
    <w:rsid w:val="000E3318"/>
    <w:rsid w:val="000E7B3A"/>
    <w:rsid w:val="000F33C7"/>
    <w:rsid w:val="000F408E"/>
    <w:rsid w:val="000F5CB0"/>
    <w:rsid w:val="000F6B56"/>
    <w:rsid w:val="000F7CB5"/>
    <w:rsid w:val="001010A2"/>
    <w:rsid w:val="001055FF"/>
    <w:rsid w:val="00105AB1"/>
    <w:rsid w:val="00106DC8"/>
    <w:rsid w:val="00117C9E"/>
    <w:rsid w:val="0012175E"/>
    <w:rsid w:val="00122495"/>
    <w:rsid w:val="00122671"/>
    <w:rsid w:val="00122B2A"/>
    <w:rsid w:val="001318DA"/>
    <w:rsid w:val="0013792D"/>
    <w:rsid w:val="00140980"/>
    <w:rsid w:val="0014194A"/>
    <w:rsid w:val="00154E2E"/>
    <w:rsid w:val="00156329"/>
    <w:rsid w:val="00156625"/>
    <w:rsid w:val="001579C7"/>
    <w:rsid w:val="00161886"/>
    <w:rsid w:val="001658ED"/>
    <w:rsid w:val="00165B83"/>
    <w:rsid w:val="00167A49"/>
    <w:rsid w:val="00173252"/>
    <w:rsid w:val="0017396F"/>
    <w:rsid w:val="00173AFB"/>
    <w:rsid w:val="00174A4E"/>
    <w:rsid w:val="00175D14"/>
    <w:rsid w:val="00175FB9"/>
    <w:rsid w:val="00176CD0"/>
    <w:rsid w:val="00183542"/>
    <w:rsid w:val="00185186"/>
    <w:rsid w:val="00190B2F"/>
    <w:rsid w:val="00190C29"/>
    <w:rsid w:val="0019184C"/>
    <w:rsid w:val="00197C56"/>
    <w:rsid w:val="001A2BC8"/>
    <w:rsid w:val="001A33C0"/>
    <w:rsid w:val="001A352F"/>
    <w:rsid w:val="001C6B48"/>
    <w:rsid w:val="001D4129"/>
    <w:rsid w:val="001D433C"/>
    <w:rsid w:val="001E02CD"/>
    <w:rsid w:val="001E5921"/>
    <w:rsid w:val="001E683E"/>
    <w:rsid w:val="001F03C6"/>
    <w:rsid w:val="001F6B0F"/>
    <w:rsid w:val="00200B49"/>
    <w:rsid w:val="0020171C"/>
    <w:rsid w:val="002019DF"/>
    <w:rsid w:val="0020408D"/>
    <w:rsid w:val="00223283"/>
    <w:rsid w:val="002364C6"/>
    <w:rsid w:val="002529D9"/>
    <w:rsid w:val="002600D1"/>
    <w:rsid w:val="002617ED"/>
    <w:rsid w:val="002638BA"/>
    <w:rsid w:val="002643B7"/>
    <w:rsid w:val="00265CDF"/>
    <w:rsid w:val="00270D62"/>
    <w:rsid w:val="002725EF"/>
    <w:rsid w:val="002748F5"/>
    <w:rsid w:val="00276E70"/>
    <w:rsid w:val="002803AA"/>
    <w:rsid w:val="00280E1E"/>
    <w:rsid w:val="00287349"/>
    <w:rsid w:val="002928E4"/>
    <w:rsid w:val="00294CD9"/>
    <w:rsid w:val="00296B52"/>
    <w:rsid w:val="002A1A03"/>
    <w:rsid w:val="002A2F25"/>
    <w:rsid w:val="002A3C31"/>
    <w:rsid w:val="002B6127"/>
    <w:rsid w:val="002C2D60"/>
    <w:rsid w:val="002D5C21"/>
    <w:rsid w:val="002D5E4A"/>
    <w:rsid w:val="002D6EAD"/>
    <w:rsid w:val="002E309E"/>
    <w:rsid w:val="002F1340"/>
    <w:rsid w:val="002F1755"/>
    <w:rsid w:val="002F6D04"/>
    <w:rsid w:val="00300979"/>
    <w:rsid w:val="003034F6"/>
    <w:rsid w:val="0031158D"/>
    <w:rsid w:val="00312260"/>
    <w:rsid w:val="00312628"/>
    <w:rsid w:val="003147CE"/>
    <w:rsid w:val="00316007"/>
    <w:rsid w:val="00325E06"/>
    <w:rsid w:val="00332126"/>
    <w:rsid w:val="00335BAD"/>
    <w:rsid w:val="003449FE"/>
    <w:rsid w:val="00345635"/>
    <w:rsid w:val="00345D13"/>
    <w:rsid w:val="003468AC"/>
    <w:rsid w:val="00346A5D"/>
    <w:rsid w:val="00352995"/>
    <w:rsid w:val="00353959"/>
    <w:rsid w:val="00354B8C"/>
    <w:rsid w:val="0036210A"/>
    <w:rsid w:val="00362770"/>
    <w:rsid w:val="00364764"/>
    <w:rsid w:val="0036560C"/>
    <w:rsid w:val="00370ADD"/>
    <w:rsid w:val="00386D85"/>
    <w:rsid w:val="00390EDE"/>
    <w:rsid w:val="00392D48"/>
    <w:rsid w:val="00395840"/>
    <w:rsid w:val="003A01A0"/>
    <w:rsid w:val="003A084F"/>
    <w:rsid w:val="003A0F58"/>
    <w:rsid w:val="003A43B2"/>
    <w:rsid w:val="003A49D7"/>
    <w:rsid w:val="003B7E32"/>
    <w:rsid w:val="003C5CAE"/>
    <w:rsid w:val="003D27B9"/>
    <w:rsid w:val="003D4E83"/>
    <w:rsid w:val="003E1002"/>
    <w:rsid w:val="003E6682"/>
    <w:rsid w:val="003E74BD"/>
    <w:rsid w:val="003F084C"/>
    <w:rsid w:val="003F173A"/>
    <w:rsid w:val="003F4005"/>
    <w:rsid w:val="003F48EF"/>
    <w:rsid w:val="003F4A50"/>
    <w:rsid w:val="003F53E6"/>
    <w:rsid w:val="003F6996"/>
    <w:rsid w:val="0040089B"/>
    <w:rsid w:val="0040322F"/>
    <w:rsid w:val="00404A45"/>
    <w:rsid w:val="00407422"/>
    <w:rsid w:val="004210BE"/>
    <w:rsid w:val="00422258"/>
    <w:rsid w:val="0042478B"/>
    <w:rsid w:val="00425601"/>
    <w:rsid w:val="00433059"/>
    <w:rsid w:val="004410E2"/>
    <w:rsid w:val="00446AF8"/>
    <w:rsid w:val="004472B7"/>
    <w:rsid w:val="00452429"/>
    <w:rsid w:val="004545FD"/>
    <w:rsid w:val="0045710E"/>
    <w:rsid w:val="004610EC"/>
    <w:rsid w:val="00463A9C"/>
    <w:rsid w:val="0047427A"/>
    <w:rsid w:val="004776B1"/>
    <w:rsid w:val="00493207"/>
    <w:rsid w:val="0049393A"/>
    <w:rsid w:val="0049506F"/>
    <w:rsid w:val="0049552B"/>
    <w:rsid w:val="004A21F3"/>
    <w:rsid w:val="004A4042"/>
    <w:rsid w:val="004A6177"/>
    <w:rsid w:val="004B09AC"/>
    <w:rsid w:val="004C0A4E"/>
    <w:rsid w:val="004C24A9"/>
    <w:rsid w:val="004C67B9"/>
    <w:rsid w:val="004D3B4B"/>
    <w:rsid w:val="004D3CF7"/>
    <w:rsid w:val="004D78DF"/>
    <w:rsid w:val="004E0D4D"/>
    <w:rsid w:val="004E71AE"/>
    <w:rsid w:val="004F472E"/>
    <w:rsid w:val="004F5755"/>
    <w:rsid w:val="004F7DB3"/>
    <w:rsid w:val="005019C8"/>
    <w:rsid w:val="00516B83"/>
    <w:rsid w:val="0052595C"/>
    <w:rsid w:val="00526D1C"/>
    <w:rsid w:val="00527F0D"/>
    <w:rsid w:val="00546780"/>
    <w:rsid w:val="0054767B"/>
    <w:rsid w:val="005568DA"/>
    <w:rsid w:val="00561B03"/>
    <w:rsid w:val="00565A19"/>
    <w:rsid w:val="00572104"/>
    <w:rsid w:val="005727BB"/>
    <w:rsid w:val="00584A17"/>
    <w:rsid w:val="00585B4B"/>
    <w:rsid w:val="00585C9F"/>
    <w:rsid w:val="00592B58"/>
    <w:rsid w:val="00592D29"/>
    <w:rsid w:val="005943F7"/>
    <w:rsid w:val="00595021"/>
    <w:rsid w:val="005A1FF3"/>
    <w:rsid w:val="005A4132"/>
    <w:rsid w:val="005A4BA9"/>
    <w:rsid w:val="005A5A7E"/>
    <w:rsid w:val="005B093D"/>
    <w:rsid w:val="005B3E92"/>
    <w:rsid w:val="005B3F62"/>
    <w:rsid w:val="005C0D34"/>
    <w:rsid w:val="005C5CE3"/>
    <w:rsid w:val="005C7C22"/>
    <w:rsid w:val="005D08DB"/>
    <w:rsid w:val="005D42C6"/>
    <w:rsid w:val="005D69BD"/>
    <w:rsid w:val="005E400A"/>
    <w:rsid w:val="005F11E2"/>
    <w:rsid w:val="005F1F30"/>
    <w:rsid w:val="005F397B"/>
    <w:rsid w:val="005F39C7"/>
    <w:rsid w:val="005F5AA2"/>
    <w:rsid w:val="005F6000"/>
    <w:rsid w:val="005F664C"/>
    <w:rsid w:val="00605EB2"/>
    <w:rsid w:val="00606979"/>
    <w:rsid w:val="00607AD0"/>
    <w:rsid w:val="00612215"/>
    <w:rsid w:val="00617150"/>
    <w:rsid w:val="00625498"/>
    <w:rsid w:val="006351A1"/>
    <w:rsid w:val="00641289"/>
    <w:rsid w:val="00655EAC"/>
    <w:rsid w:val="00656C1A"/>
    <w:rsid w:val="00657CD9"/>
    <w:rsid w:val="006640A0"/>
    <w:rsid w:val="00671D30"/>
    <w:rsid w:val="00672F53"/>
    <w:rsid w:val="00673B0C"/>
    <w:rsid w:val="0067623C"/>
    <w:rsid w:val="00676572"/>
    <w:rsid w:val="006778B5"/>
    <w:rsid w:val="00677FB7"/>
    <w:rsid w:val="00680BCA"/>
    <w:rsid w:val="00681E5B"/>
    <w:rsid w:val="00685950"/>
    <w:rsid w:val="00685AEB"/>
    <w:rsid w:val="0069147C"/>
    <w:rsid w:val="00692235"/>
    <w:rsid w:val="006934AA"/>
    <w:rsid w:val="00697267"/>
    <w:rsid w:val="006A0BA7"/>
    <w:rsid w:val="006A0F8A"/>
    <w:rsid w:val="006A398D"/>
    <w:rsid w:val="006A465E"/>
    <w:rsid w:val="006A5492"/>
    <w:rsid w:val="006A5A0B"/>
    <w:rsid w:val="006A60C8"/>
    <w:rsid w:val="006B1907"/>
    <w:rsid w:val="006B37ED"/>
    <w:rsid w:val="006B46CF"/>
    <w:rsid w:val="006B71EF"/>
    <w:rsid w:val="006B7D1D"/>
    <w:rsid w:val="006C4B81"/>
    <w:rsid w:val="006C7A8E"/>
    <w:rsid w:val="006D18D6"/>
    <w:rsid w:val="006D1A7A"/>
    <w:rsid w:val="006D3FB8"/>
    <w:rsid w:val="006D4A11"/>
    <w:rsid w:val="006D75DD"/>
    <w:rsid w:val="006D77F2"/>
    <w:rsid w:val="006E5024"/>
    <w:rsid w:val="006E5B95"/>
    <w:rsid w:val="006F0B46"/>
    <w:rsid w:val="006F51E5"/>
    <w:rsid w:val="006F56A0"/>
    <w:rsid w:val="006F78FE"/>
    <w:rsid w:val="00701812"/>
    <w:rsid w:val="00701851"/>
    <w:rsid w:val="007022C0"/>
    <w:rsid w:val="00704993"/>
    <w:rsid w:val="00706AA5"/>
    <w:rsid w:val="00707C17"/>
    <w:rsid w:val="00711880"/>
    <w:rsid w:val="00714746"/>
    <w:rsid w:val="00716B36"/>
    <w:rsid w:val="00716CE6"/>
    <w:rsid w:val="007205C8"/>
    <w:rsid w:val="0072147E"/>
    <w:rsid w:val="00722019"/>
    <w:rsid w:val="00722B3F"/>
    <w:rsid w:val="00724E0A"/>
    <w:rsid w:val="007262D4"/>
    <w:rsid w:val="007325EF"/>
    <w:rsid w:val="00733455"/>
    <w:rsid w:val="00736BF3"/>
    <w:rsid w:val="0075026C"/>
    <w:rsid w:val="00753119"/>
    <w:rsid w:val="00754B3C"/>
    <w:rsid w:val="00756F67"/>
    <w:rsid w:val="00757E1F"/>
    <w:rsid w:val="00761A84"/>
    <w:rsid w:val="0076322E"/>
    <w:rsid w:val="007665BE"/>
    <w:rsid w:val="007720AB"/>
    <w:rsid w:val="007728CC"/>
    <w:rsid w:val="00774CC0"/>
    <w:rsid w:val="00775286"/>
    <w:rsid w:val="00780230"/>
    <w:rsid w:val="00780999"/>
    <w:rsid w:val="00786E67"/>
    <w:rsid w:val="00792A27"/>
    <w:rsid w:val="007932F7"/>
    <w:rsid w:val="007A2B8C"/>
    <w:rsid w:val="007A6595"/>
    <w:rsid w:val="007B1C68"/>
    <w:rsid w:val="007B721F"/>
    <w:rsid w:val="007B76EA"/>
    <w:rsid w:val="007C689B"/>
    <w:rsid w:val="007C7180"/>
    <w:rsid w:val="007D6D53"/>
    <w:rsid w:val="007D7842"/>
    <w:rsid w:val="007E0A25"/>
    <w:rsid w:val="007E4E79"/>
    <w:rsid w:val="007F0C78"/>
    <w:rsid w:val="007F4455"/>
    <w:rsid w:val="00816DFC"/>
    <w:rsid w:val="008207BD"/>
    <w:rsid w:val="008265F0"/>
    <w:rsid w:val="008270F8"/>
    <w:rsid w:val="00831CFB"/>
    <w:rsid w:val="00831FFF"/>
    <w:rsid w:val="008342AD"/>
    <w:rsid w:val="00836C6F"/>
    <w:rsid w:val="008445A2"/>
    <w:rsid w:val="008449F5"/>
    <w:rsid w:val="008471BB"/>
    <w:rsid w:val="00851445"/>
    <w:rsid w:val="0086037C"/>
    <w:rsid w:val="00862742"/>
    <w:rsid w:val="00865188"/>
    <w:rsid w:val="00875A5A"/>
    <w:rsid w:val="00877852"/>
    <w:rsid w:val="008928E5"/>
    <w:rsid w:val="00897EFF"/>
    <w:rsid w:val="008A3CBC"/>
    <w:rsid w:val="008B0C4E"/>
    <w:rsid w:val="008B6F08"/>
    <w:rsid w:val="008C2DBF"/>
    <w:rsid w:val="008D268E"/>
    <w:rsid w:val="008D3C03"/>
    <w:rsid w:val="008D5F08"/>
    <w:rsid w:val="008E01E6"/>
    <w:rsid w:val="008E2C64"/>
    <w:rsid w:val="008E60D4"/>
    <w:rsid w:val="008F6A63"/>
    <w:rsid w:val="0090422F"/>
    <w:rsid w:val="009064A6"/>
    <w:rsid w:val="00910704"/>
    <w:rsid w:val="009113F6"/>
    <w:rsid w:val="009124A4"/>
    <w:rsid w:val="009163A9"/>
    <w:rsid w:val="00920198"/>
    <w:rsid w:val="00922B92"/>
    <w:rsid w:val="009445A7"/>
    <w:rsid w:val="00946690"/>
    <w:rsid w:val="0095523E"/>
    <w:rsid w:val="00957DE3"/>
    <w:rsid w:val="009605DD"/>
    <w:rsid w:val="00960A59"/>
    <w:rsid w:val="00960AB2"/>
    <w:rsid w:val="00983419"/>
    <w:rsid w:val="00990382"/>
    <w:rsid w:val="00991BC1"/>
    <w:rsid w:val="00991D3D"/>
    <w:rsid w:val="00994F37"/>
    <w:rsid w:val="00995B15"/>
    <w:rsid w:val="009A1AF8"/>
    <w:rsid w:val="009A24F4"/>
    <w:rsid w:val="009A2A81"/>
    <w:rsid w:val="009A32F3"/>
    <w:rsid w:val="009A4CE2"/>
    <w:rsid w:val="009B0DA0"/>
    <w:rsid w:val="009B37FE"/>
    <w:rsid w:val="009B5791"/>
    <w:rsid w:val="009C6904"/>
    <w:rsid w:val="009D1B26"/>
    <w:rsid w:val="009D3013"/>
    <w:rsid w:val="009D4E93"/>
    <w:rsid w:val="009E01FF"/>
    <w:rsid w:val="009E0731"/>
    <w:rsid w:val="009E126D"/>
    <w:rsid w:val="009E2948"/>
    <w:rsid w:val="009E3EB5"/>
    <w:rsid w:val="009E52CB"/>
    <w:rsid w:val="009E68C5"/>
    <w:rsid w:val="009F5985"/>
    <w:rsid w:val="009F5B5A"/>
    <w:rsid w:val="00A03137"/>
    <w:rsid w:val="00A0512B"/>
    <w:rsid w:val="00A07747"/>
    <w:rsid w:val="00A07ED0"/>
    <w:rsid w:val="00A224F4"/>
    <w:rsid w:val="00A343F8"/>
    <w:rsid w:val="00A34739"/>
    <w:rsid w:val="00A35062"/>
    <w:rsid w:val="00A35109"/>
    <w:rsid w:val="00A36BEF"/>
    <w:rsid w:val="00A437D3"/>
    <w:rsid w:val="00A50937"/>
    <w:rsid w:val="00A555CC"/>
    <w:rsid w:val="00A60704"/>
    <w:rsid w:val="00A63475"/>
    <w:rsid w:val="00A678DF"/>
    <w:rsid w:val="00A702B9"/>
    <w:rsid w:val="00A72CBD"/>
    <w:rsid w:val="00A745C2"/>
    <w:rsid w:val="00A75B24"/>
    <w:rsid w:val="00A80F66"/>
    <w:rsid w:val="00A82952"/>
    <w:rsid w:val="00A92BCA"/>
    <w:rsid w:val="00A92DEB"/>
    <w:rsid w:val="00AB5FDA"/>
    <w:rsid w:val="00AB7BCA"/>
    <w:rsid w:val="00AC0B9C"/>
    <w:rsid w:val="00AC2C72"/>
    <w:rsid w:val="00AD1F5E"/>
    <w:rsid w:val="00AE3066"/>
    <w:rsid w:val="00AE4A6A"/>
    <w:rsid w:val="00AE64BB"/>
    <w:rsid w:val="00AF1DFE"/>
    <w:rsid w:val="00AF5068"/>
    <w:rsid w:val="00B07D84"/>
    <w:rsid w:val="00B14BE5"/>
    <w:rsid w:val="00B227A3"/>
    <w:rsid w:val="00B22A36"/>
    <w:rsid w:val="00B2599F"/>
    <w:rsid w:val="00B26B3A"/>
    <w:rsid w:val="00B27698"/>
    <w:rsid w:val="00B3260F"/>
    <w:rsid w:val="00B342FD"/>
    <w:rsid w:val="00B378B8"/>
    <w:rsid w:val="00B44176"/>
    <w:rsid w:val="00B457B4"/>
    <w:rsid w:val="00B5092D"/>
    <w:rsid w:val="00B5317B"/>
    <w:rsid w:val="00B545BF"/>
    <w:rsid w:val="00B6091B"/>
    <w:rsid w:val="00B6471C"/>
    <w:rsid w:val="00B704A9"/>
    <w:rsid w:val="00B71127"/>
    <w:rsid w:val="00B72D26"/>
    <w:rsid w:val="00B74ECB"/>
    <w:rsid w:val="00B76384"/>
    <w:rsid w:val="00B775D4"/>
    <w:rsid w:val="00B8721D"/>
    <w:rsid w:val="00B90B2D"/>
    <w:rsid w:val="00B93D26"/>
    <w:rsid w:val="00B94E3C"/>
    <w:rsid w:val="00BA0099"/>
    <w:rsid w:val="00BA1DF4"/>
    <w:rsid w:val="00BA30E8"/>
    <w:rsid w:val="00BB262E"/>
    <w:rsid w:val="00BB5978"/>
    <w:rsid w:val="00BC4263"/>
    <w:rsid w:val="00BC5A2C"/>
    <w:rsid w:val="00BC6BA8"/>
    <w:rsid w:val="00BC7049"/>
    <w:rsid w:val="00BD1E63"/>
    <w:rsid w:val="00BD2D3C"/>
    <w:rsid w:val="00BE3FD3"/>
    <w:rsid w:val="00BE5C2F"/>
    <w:rsid w:val="00BF055A"/>
    <w:rsid w:val="00BF1836"/>
    <w:rsid w:val="00BF2CA1"/>
    <w:rsid w:val="00BF56F1"/>
    <w:rsid w:val="00BF63F1"/>
    <w:rsid w:val="00BF6F05"/>
    <w:rsid w:val="00BF7E98"/>
    <w:rsid w:val="00C02FEE"/>
    <w:rsid w:val="00C07D87"/>
    <w:rsid w:val="00C11CED"/>
    <w:rsid w:val="00C20831"/>
    <w:rsid w:val="00C22256"/>
    <w:rsid w:val="00C23029"/>
    <w:rsid w:val="00C27E13"/>
    <w:rsid w:val="00C3160E"/>
    <w:rsid w:val="00C32C86"/>
    <w:rsid w:val="00C32E9D"/>
    <w:rsid w:val="00C35019"/>
    <w:rsid w:val="00C37B07"/>
    <w:rsid w:val="00C40833"/>
    <w:rsid w:val="00C41616"/>
    <w:rsid w:val="00C43003"/>
    <w:rsid w:val="00C45C93"/>
    <w:rsid w:val="00C5159E"/>
    <w:rsid w:val="00C5244E"/>
    <w:rsid w:val="00C66222"/>
    <w:rsid w:val="00C6636F"/>
    <w:rsid w:val="00C66692"/>
    <w:rsid w:val="00C6775E"/>
    <w:rsid w:val="00C73F2D"/>
    <w:rsid w:val="00C74FBC"/>
    <w:rsid w:val="00C7508D"/>
    <w:rsid w:val="00C76193"/>
    <w:rsid w:val="00C80498"/>
    <w:rsid w:val="00C819F3"/>
    <w:rsid w:val="00C82F5D"/>
    <w:rsid w:val="00C839C8"/>
    <w:rsid w:val="00C85779"/>
    <w:rsid w:val="00C86A34"/>
    <w:rsid w:val="00C86A4F"/>
    <w:rsid w:val="00C92981"/>
    <w:rsid w:val="00C93328"/>
    <w:rsid w:val="00CA64F9"/>
    <w:rsid w:val="00CA702C"/>
    <w:rsid w:val="00CA79A6"/>
    <w:rsid w:val="00CB739D"/>
    <w:rsid w:val="00CD443D"/>
    <w:rsid w:val="00CD64AB"/>
    <w:rsid w:val="00CD7201"/>
    <w:rsid w:val="00CD799E"/>
    <w:rsid w:val="00CE64B4"/>
    <w:rsid w:val="00CE7523"/>
    <w:rsid w:val="00CF45DC"/>
    <w:rsid w:val="00CF6BFB"/>
    <w:rsid w:val="00D0569B"/>
    <w:rsid w:val="00D0742F"/>
    <w:rsid w:val="00D21E62"/>
    <w:rsid w:val="00D228C1"/>
    <w:rsid w:val="00D22B5A"/>
    <w:rsid w:val="00D24E24"/>
    <w:rsid w:val="00D257B6"/>
    <w:rsid w:val="00D3022C"/>
    <w:rsid w:val="00D31BB6"/>
    <w:rsid w:val="00D36F7D"/>
    <w:rsid w:val="00D37485"/>
    <w:rsid w:val="00D5279B"/>
    <w:rsid w:val="00D5479E"/>
    <w:rsid w:val="00D57421"/>
    <w:rsid w:val="00D716FB"/>
    <w:rsid w:val="00D74F77"/>
    <w:rsid w:val="00D7525F"/>
    <w:rsid w:val="00D75CCF"/>
    <w:rsid w:val="00D80FDC"/>
    <w:rsid w:val="00D84AB3"/>
    <w:rsid w:val="00D9273B"/>
    <w:rsid w:val="00D95479"/>
    <w:rsid w:val="00D9689D"/>
    <w:rsid w:val="00DA148E"/>
    <w:rsid w:val="00DA33D6"/>
    <w:rsid w:val="00DA5C72"/>
    <w:rsid w:val="00DB1C2F"/>
    <w:rsid w:val="00DB6D61"/>
    <w:rsid w:val="00DB7D9C"/>
    <w:rsid w:val="00DC2502"/>
    <w:rsid w:val="00DD1946"/>
    <w:rsid w:val="00DD6E86"/>
    <w:rsid w:val="00DE13B6"/>
    <w:rsid w:val="00DE5EC7"/>
    <w:rsid w:val="00DF2DFC"/>
    <w:rsid w:val="00DF5025"/>
    <w:rsid w:val="00DF5814"/>
    <w:rsid w:val="00DF59D5"/>
    <w:rsid w:val="00E021CA"/>
    <w:rsid w:val="00E030A7"/>
    <w:rsid w:val="00E048D2"/>
    <w:rsid w:val="00E13879"/>
    <w:rsid w:val="00E2175D"/>
    <w:rsid w:val="00E22B49"/>
    <w:rsid w:val="00E24113"/>
    <w:rsid w:val="00E2510D"/>
    <w:rsid w:val="00E266F4"/>
    <w:rsid w:val="00E300FD"/>
    <w:rsid w:val="00E32F25"/>
    <w:rsid w:val="00E37DE1"/>
    <w:rsid w:val="00E40DE5"/>
    <w:rsid w:val="00E410B9"/>
    <w:rsid w:val="00E41D6E"/>
    <w:rsid w:val="00E447CC"/>
    <w:rsid w:val="00E476C1"/>
    <w:rsid w:val="00E52374"/>
    <w:rsid w:val="00E5332C"/>
    <w:rsid w:val="00E54BAF"/>
    <w:rsid w:val="00E60D3E"/>
    <w:rsid w:val="00E6230F"/>
    <w:rsid w:val="00E70693"/>
    <w:rsid w:val="00E75D46"/>
    <w:rsid w:val="00E776D8"/>
    <w:rsid w:val="00E86E01"/>
    <w:rsid w:val="00E909E0"/>
    <w:rsid w:val="00E94156"/>
    <w:rsid w:val="00E9724D"/>
    <w:rsid w:val="00EA15FC"/>
    <w:rsid w:val="00EB0E50"/>
    <w:rsid w:val="00EB335B"/>
    <w:rsid w:val="00EC060B"/>
    <w:rsid w:val="00EC2214"/>
    <w:rsid w:val="00ED372E"/>
    <w:rsid w:val="00ED66DB"/>
    <w:rsid w:val="00ED6996"/>
    <w:rsid w:val="00EE38FC"/>
    <w:rsid w:val="00EE7091"/>
    <w:rsid w:val="00EE74C1"/>
    <w:rsid w:val="00EF1C09"/>
    <w:rsid w:val="00EF26F9"/>
    <w:rsid w:val="00EF47D2"/>
    <w:rsid w:val="00F047A5"/>
    <w:rsid w:val="00F06405"/>
    <w:rsid w:val="00F117F2"/>
    <w:rsid w:val="00F16E4A"/>
    <w:rsid w:val="00F17306"/>
    <w:rsid w:val="00F1739F"/>
    <w:rsid w:val="00F23D65"/>
    <w:rsid w:val="00F2488C"/>
    <w:rsid w:val="00F33F57"/>
    <w:rsid w:val="00F374C8"/>
    <w:rsid w:val="00F40236"/>
    <w:rsid w:val="00F40AE2"/>
    <w:rsid w:val="00F500A5"/>
    <w:rsid w:val="00F53AB7"/>
    <w:rsid w:val="00F56CC5"/>
    <w:rsid w:val="00F615CD"/>
    <w:rsid w:val="00F663F0"/>
    <w:rsid w:val="00F71B88"/>
    <w:rsid w:val="00F739E8"/>
    <w:rsid w:val="00F741B9"/>
    <w:rsid w:val="00F771AD"/>
    <w:rsid w:val="00F77E73"/>
    <w:rsid w:val="00F86B22"/>
    <w:rsid w:val="00F9436F"/>
    <w:rsid w:val="00F95205"/>
    <w:rsid w:val="00F96DBE"/>
    <w:rsid w:val="00F97259"/>
    <w:rsid w:val="00FA0B18"/>
    <w:rsid w:val="00FA1DF4"/>
    <w:rsid w:val="00FA277A"/>
    <w:rsid w:val="00FA35B0"/>
    <w:rsid w:val="00FA7E44"/>
    <w:rsid w:val="00FC052F"/>
    <w:rsid w:val="00FC1494"/>
    <w:rsid w:val="00FC61FE"/>
    <w:rsid w:val="00FD145A"/>
    <w:rsid w:val="00FE06E6"/>
    <w:rsid w:val="00FE260D"/>
    <w:rsid w:val="00FF04C6"/>
    <w:rsid w:val="00FF1BBE"/>
    <w:rsid w:val="00FF5466"/>
    <w:rsid w:val="00FF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6419AD4"/>
  <w15:docId w15:val="{7D21C5CC-62DC-4D8B-AA55-5559199D3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B227A3"/>
    <w:pPr>
      <w:overflowPunct w:val="0"/>
      <w:autoSpaceDE w:val="0"/>
      <w:autoSpaceDN w:val="0"/>
      <w:adjustRightInd w:val="0"/>
      <w:textAlignment w:val="baseline"/>
    </w:pPr>
    <w:rPr>
      <w:lang w:val="cs-CZ"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Pta">
    <w:name w:val="footer"/>
    <w:basedOn w:val="Normlny"/>
    <w:rsid w:val="00B227A3"/>
    <w:pPr>
      <w:tabs>
        <w:tab w:val="center" w:pos="4536"/>
        <w:tab w:val="right" w:pos="9072"/>
      </w:tabs>
    </w:pPr>
    <w:rPr>
      <w:lang w:val="sk-SK"/>
    </w:rPr>
  </w:style>
  <w:style w:type="character" w:styleId="slostrany">
    <w:name w:val="page number"/>
    <w:basedOn w:val="Predvolenpsmoodseku"/>
    <w:rsid w:val="00B227A3"/>
  </w:style>
  <w:style w:type="paragraph" w:customStyle="1" w:styleId="Bulletin">
    <w:name w:val="Bulletin"/>
    <w:basedOn w:val="Normlny"/>
    <w:rsid w:val="00B227A3"/>
    <w:pPr>
      <w:jc w:val="both"/>
    </w:pPr>
    <w:rPr>
      <w:sz w:val="28"/>
      <w:lang w:val="sk-SK"/>
    </w:rPr>
  </w:style>
  <w:style w:type="paragraph" w:customStyle="1" w:styleId="Textkoncovejpoznmky1">
    <w:name w:val="Text koncovej poznámky1"/>
    <w:basedOn w:val="Normlny"/>
    <w:semiHidden/>
    <w:rsid w:val="00B227A3"/>
  </w:style>
  <w:style w:type="character" w:customStyle="1" w:styleId="Odkaznakoncovpoznmku1">
    <w:name w:val="Odkaz na koncovú poznámku1"/>
    <w:semiHidden/>
    <w:rsid w:val="00B227A3"/>
    <w:rPr>
      <w:vertAlign w:val="superscript"/>
    </w:rPr>
  </w:style>
  <w:style w:type="paragraph" w:styleId="Hlavika">
    <w:name w:val="header"/>
    <w:basedOn w:val="Normlny"/>
    <w:rsid w:val="00B227A3"/>
    <w:pPr>
      <w:tabs>
        <w:tab w:val="center" w:pos="4536"/>
        <w:tab w:val="right" w:pos="9072"/>
      </w:tabs>
    </w:pPr>
  </w:style>
  <w:style w:type="paragraph" w:styleId="Textpoznmkypodiarou">
    <w:name w:val="footnote text"/>
    <w:basedOn w:val="Normlny"/>
    <w:semiHidden/>
    <w:rsid w:val="00B227A3"/>
  </w:style>
  <w:style w:type="character" w:styleId="Odkaznapoznmkupodiarou">
    <w:name w:val="footnote reference"/>
    <w:semiHidden/>
    <w:rsid w:val="00B227A3"/>
    <w:rPr>
      <w:vertAlign w:val="superscript"/>
    </w:rPr>
  </w:style>
  <w:style w:type="table" w:styleId="Mriekatabuky">
    <w:name w:val="Table Grid"/>
    <w:basedOn w:val="Normlnatabuka"/>
    <w:rsid w:val="00E706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rsid w:val="000969C2"/>
    <w:rPr>
      <w:rFonts w:ascii="Segoe UI" w:hAnsi="Segoe UI"/>
      <w:sz w:val="18"/>
      <w:szCs w:val="18"/>
    </w:rPr>
  </w:style>
  <w:style w:type="character" w:customStyle="1" w:styleId="TextbublinyChar">
    <w:name w:val="Text bubliny Char"/>
    <w:link w:val="Textbubliny"/>
    <w:rsid w:val="000969C2"/>
    <w:rPr>
      <w:rFonts w:ascii="Segoe UI" w:hAnsi="Segoe UI" w:cs="Segoe UI"/>
      <w:sz w:val="18"/>
      <w:szCs w:val="18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33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19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8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83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9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2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H_rok_programu_Microsoft_Excel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H_rok_programu_Microsoft_Excel1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800" b="1" i="0" u="none" strike="noStrike" kern="1200" cap="none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sk-SK" sz="800" b="1" cap="none" baseline="0">
                <a:latin typeface="Arial" panose="020B0604020202020204" pitchFamily="34" charset="0"/>
                <a:cs typeface="Arial" panose="020B0604020202020204" pitchFamily="34" charset="0"/>
              </a:rPr>
              <a:t>Vnútroštátna preprava tovarov podľa prepravnej vzdialenosti</a:t>
            </a:r>
            <a:endParaRPr lang="en-US" sz="800" b="1" cap="none" baseline="0">
              <a:latin typeface="Arial" panose="020B0604020202020204" pitchFamily="34" charset="0"/>
              <a:cs typeface="Arial" panose="020B0604020202020204" pitchFamily="34" charset="0"/>
            </a:endParaRPr>
          </a:p>
        </c:rich>
      </c:tx>
      <c:layout>
        <c:manualLayout>
          <c:xMode val="edge"/>
          <c:yMode val="edge"/>
          <c:x val="0.14720303091158143"/>
          <c:y val="9.091278013325257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1" i="0" u="none" strike="noStrike" kern="1200" cap="none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sk-SK"/>
        </a:p>
      </c:txPr>
    </c:title>
    <c:autoTitleDeleted val="0"/>
    <c:view3D>
      <c:rotX val="30"/>
      <c:rotY val="15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.10136999199157321"/>
          <c:y val="0.28196405939290092"/>
          <c:w val="0.83471920440324709"/>
          <c:h val="0.58512076623939746"/>
        </c:manualLayout>
      </c:layout>
      <c:pie3DChart>
        <c:varyColors val="1"/>
        <c:ser>
          <c:idx val="0"/>
          <c:order val="0"/>
          <c:explosion val="20"/>
          <c:dPt>
            <c:idx val="0"/>
            <c:bubble3D val="0"/>
            <c:explosion val="9"/>
            <c:spPr>
              <a:solidFill>
                <a:schemeClr val="accent1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1-B343-4943-8CC2-220B8963AD16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3-B343-4943-8CC2-220B8963AD16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5-B343-4943-8CC2-220B8963AD16}"/>
              </c:ext>
            </c:extLst>
          </c:dPt>
          <c:dPt>
            <c:idx val="3"/>
            <c:bubble3D val="0"/>
            <c:spPr>
              <a:solidFill>
                <a:srgbClr val="00B0F0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7-B343-4943-8CC2-220B8963AD16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88900" sx="102000" sy="102000" algn="ctr" rotWithShape="0">
                  <a:prstClr val="black">
                    <a:alpha val="10000"/>
                  </a:prstClr>
                </a:outerShdw>
              </a:effectLst>
              <a:scene3d>
                <a:camera prst="orthographicFront"/>
                <a:lightRig rig="threePt" dir="t"/>
              </a:scene3d>
              <a:sp3d>
                <a:bevelT w="127000" h="127000"/>
                <a:bevelB w="127000" h="127000"/>
              </a:sp3d>
            </c:spPr>
            <c:extLst>
              <c:ext xmlns:c16="http://schemas.microsoft.com/office/drawing/2014/chart" uri="{C3380CC4-5D6E-409C-BE32-E72D297353CC}">
                <c16:uniqueId val="{00000009-B343-4943-8CC2-220B8963AD16}"/>
              </c:ext>
            </c:extLst>
          </c:dPt>
          <c:dLbls>
            <c:dLbl>
              <c:idx val="0"/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out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B343-4943-8CC2-220B8963AD16}"/>
                </c:ext>
              </c:extLst>
            </c:dLbl>
            <c:dLbl>
              <c:idx val="1"/>
              <c:layout>
                <c:manualLayout>
                  <c:x val="1.1419870574800152E-2"/>
                  <c:y val="9.2307692307692313E-2"/>
                </c:manualLayout>
              </c:layout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2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23673391701560714"/>
                      <c:h val="0.2662695336159903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3-B343-4943-8CC2-220B8963AD16}"/>
                </c:ext>
              </c:extLst>
            </c:dLbl>
            <c:dLbl>
              <c:idx val="2"/>
              <c:layout>
                <c:manualLayout>
                  <c:x val="-7.6132470498667679E-3"/>
                  <c:y val="-2.3076923076923078E-2"/>
                </c:manualLayout>
              </c:layout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3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23700038066235249"/>
                      <c:h val="0.30473107207752875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5-B343-4943-8CC2-220B8963AD16}"/>
                </c:ext>
              </c:extLst>
            </c:dLbl>
            <c:dLbl>
              <c:idx val="3"/>
              <c:layout>
                <c:manualLayout>
                  <c:x val="-0.18383624832464768"/>
                  <c:y val="-7.4280217655134824E-3"/>
                </c:manualLayout>
              </c:layout>
              <c:numFmt formatCode="0.0\ 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accent4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sk-SK"/>
                </a:p>
              </c:tx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30400294938389649"/>
                      <c:h val="0.21998182919442757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7-B343-4943-8CC2-220B8963AD16}"/>
                </c:ext>
              </c:extLst>
            </c:dLbl>
            <c:numFmt formatCode="0.0\ %" sourceLinked="0"/>
            <c:spPr>
              <a:noFill/>
              <a:ln>
                <a:noFill/>
              </a:ln>
              <a:effectLst/>
            </c:spPr>
            <c:dLblPos val="outEnd"/>
            <c:showLegendKey val="0"/>
            <c:showVal val="0"/>
            <c:showCatName val="1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'Grafy zapiska'!$A$9:$A$12</c:f>
              <c:strCache>
                <c:ptCount val="4"/>
                <c:pt idx="0">
                  <c:v> 0 - 49 km</c:v>
                </c:pt>
                <c:pt idx="1">
                  <c:v> 50 - 149 km</c:v>
                </c:pt>
                <c:pt idx="2">
                  <c:v> 150 - 499 km</c:v>
                </c:pt>
                <c:pt idx="3">
                  <c:v> 500 a viac km</c:v>
                </c:pt>
              </c:strCache>
            </c:strRef>
          </c:cat>
          <c:val>
            <c:numRef>
              <c:f>'Grafy zapiska'!$B$9:$B$12</c:f>
              <c:numCache>
                <c:formatCode>General</c:formatCode>
                <c:ptCount val="4"/>
                <c:pt idx="0" formatCode="0.0">
                  <c:v>12964.1</c:v>
                </c:pt>
                <c:pt idx="1">
                  <c:v>5754</c:v>
                </c:pt>
                <c:pt idx="2">
                  <c:v>3469.9</c:v>
                </c:pt>
                <c:pt idx="3">
                  <c:v>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B343-4943-8CC2-220B8963AD16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000" b="1"/>
              <a:t>Dovoz a vývoz tovaru podľa krajín určenia </a:t>
            </a:r>
          </a:p>
          <a:p>
            <a:pPr>
              <a:defRPr sz="10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k-SK" sz="1000" b="1"/>
              <a:t>v tis. ton</a:t>
            </a:r>
            <a:endParaRPr lang="en-US" sz="1000" b="1"/>
          </a:p>
        </c:rich>
      </c:tx>
      <c:layout>
        <c:manualLayout>
          <c:xMode val="edge"/>
          <c:yMode val="edge"/>
          <c:x val="0.24592914235982355"/>
          <c:y val="6.6780328827984667E-2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13468867561481318"/>
          <c:y val="0.33662016573954295"/>
          <c:w val="0.83837645719536624"/>
          <c:h val="0.3786601196652298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'Grafy zapiska'!$B$47</c:f>
              <c:strCache>
                <c:ptCount val="1"/>
                <c:pt idx="0">
                  <c:v> Dovoz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cat>
            <c:strRef>
              <c:f>'Grafy zapiska'!$A$48:$A$53</c:f>
              <c:strCache>
                <c:ptCount val="6"/>
                <c:pt idx="0">
                  <c:v>Česko</c:v>
                </c:pt>
                <c:pt idx="1">
                  <c:v>Maďarsko</c:v>
                </c:pt>
                <c:pt idx="2">
                  <c:v>Nemecko</c:v>
                </c:pt>
                <c:pt idx="3">
                  <c:v>Rakúsko</c:v>
                </c:pt>
                <c:pt idx="4">
                  <c:v>Taliansko</c:v>
                </c:pt>
                <c:pt idx="5">
                  <c:v>Poľsko</c:v>
                </c:pt>
              </c:strCache>
            </c:strRef>
          </c:cat>
          <c:val>
            <c:numRef>
              <c:f>'Grafy zapiska'!$B$48:$B$53</c:f>
              <c:numCache>
                <c:formatCode>General</c:formatCode>
                <c:ptCount val="6"/>
                <c:pt idx="0">
                  <c:v>828</c:v>
                </c:pt>
                <c:pt idx="1">
                  <c:v>285</c:v>
                </c:pt>
                <c:pt idx="2">
                  <c:v>448</c:v>
                </c:pt>
                <c:pt idx="3">
                  <c:v>291</c:v>
                </c:pt>
                <c:pt idx="4">
                  <c:v>268</c:v>
                </c:pt>
                <c:pt idx="5">
                  <c:v>118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4A9-4F20-B868-76DD31E7A10F}"/>
            </c:ext>
          </c:extLst>
        </c:ser>
        <c:ser>
          <c:idx val="1"/>
          <c:order val="1"/>
          <c:tx>
            <c:strRef>
              <c:f>'Grafy zapiska'!$C$47</c:f>
              <c:strCache>
                <c:ptCount val="1"/>
                <c:pt idx="0">
                  <c:v> Vývoz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cat>
            <c:strRef>
              <c:f>'Grafy zapiska'!$A$48:$A$53</c:f>
              <c:strCache>
                <c:ptCount val="6"/>
                <c:pt idx="0">
                  <c:v>Česko</c:v>
                </c:pt>
                <c:pt idx="1">
                  <c:v>Maďarsko</c:v>
                </c:pt>
                <c:pt idx="2">
                  <c:v>Nemecko</c:v>
                </c:pt>
                <c:pt idx="3">
                  <c:v>Rakúsko</c:v>
                </c:pt>
                <c:pt idx="4">
                  <c:v>Taliansko</c:v>
                </c:pt>
                <c:pt idx="5">
                  <c:v>Poľsko</c:v>
                </c:pt>
              </c:strCache>
            </c:strRef>
          </c:cat>
          <c:val>
            <c:numRef>
              <c:f>'Grafy zapiska'!$C$48:$C$53</c:f>
              <c:numCache>
                <c:formatCode>General</c:formatCode>
                <c:ptCount val="6"/>
                <c:pt idx="0">
                  <c:v>773</c:v>
                </c:pt>
                <c:pt idx="1">
                  <c:v>758</c:v>
                </c:pt>
                <c:pt idx="2">
                  <c:v>524</c:v>
                </c:pt>
                <c:pt idx="3">
                  <c:v>475</c:v>
                </c:pt>
                <c:pt idx="4">
                  <c:v>255</c:v>
                </c:pt>
                <c:pt idx="5">
                  <c:v>131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4A9-4F20-B868-76DD31E7A10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76598704"/>
        <c:axId val="276599264"/>
      </c:barChart>
      <c:catAx>
        <c:axId val="2765987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276599264"/>
        <c:crosses val="autoZero"/>
        <c:auto val="1"/>
        <c:lblAlgn val="ctr"/>
        <c:lblOffset val="100"/>
        <c:noMultiLvlLbl val="0"/>
      </c:catAx>
      <c:valAx>
        <c:axId val="2765992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solidFill>
              <a:schemeClr val="tx1">
                <a:lumMod val="15000"/>
                <a:lumOff val="8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276598704"/>
        <c:crosses val="autoZero"/>
        <c:crossBetween val="between"/>
        <c:minorUnit val="500"/>
      </c:valAx>
      <c:spPr>
        <a:noFill/>
        <a:ln>
          <a:noFill/>
        </a:ln>
        <a:effectLst/>
        <a:sp3d/>
      </c:spPr>
    </c:plotArea>
    <c:legend>
      <c:legendPos val="b"/>
      <c:layout>
        <c:manualLayout>
          <c:xMode val="edge"/>
          <c:yMode val="edge"/>
          <c:x val="0.35572830264711586"/>
          <c:y val="0.84912090850500765"/>
          <c:w val="0.30342469261170668"/>
          <c:h val="0.1224500290249889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2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cs:styleClr val="auto"/>
    </cs:fontRef>
    <cs:defRPr sz="1000" b="1" i="0" u="none" strike="noStrike" kern="1200" spc="0" baseline="0"/>
  </cs:dataLabel>
  <cs:dataLabelCallout>
    <cs:lnRef idx="0">
      <cs:styleClr val="auto"/>
    </cs:lnRef>
    <cs:fillRef idx="0"/>
    <cs:effectRef idx="0"/>
    <cs:fontRef idx="minor">
      <cs:styleClr val="auto"/>
    </cs:fontRef>
    <cs:spPr>
      <a:solidFill>
        <a:schemeClr val="lt1"/>
      </a:solidFill>
      <a:ln>
        <a:solidFill>
          <a:schemeClr val="phClr"/>
        </a:solidFill>
      </a:ln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635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10000"/>
          </a:prstClr>
        </a:outerShdw>
      </a:effectLst>
      <a:scene3d>
        <a:camera prst="orthographicFront"/>
        <a:lightRig rig="threePt" dir="t"/>
      </a:scene3d>
      <a:sp3d>
        <a:bevelT w="127000" h="127000"/>
        <a:bevelB w="127000" h="127000"/>
      </a:sp3d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86BADB2-EBB3-4848-8D21-9D756DE72E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670</Words>
  <Characters>3825</Characters>
  <Application>Microsoft Office Word</Application>
  <DocSecurity>0</DocSecurity>
  <Lines>31</Lines>
  <Paragraphs>8</Paragraphs>
  <ScaleCrop>false</ScaleCrop>
  <HeadingPairs>
    <vt:vector size="6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>Z týždenného výberového zisťovania v cestnej nákladnej doprave sa za 1</vt:lpstr>
      <vt:lpstr>Z týždenného výberového zisťovania v cestnej nákladnej doprave sa za 1</vt:lpstr>
      <vt:lpstr>Z týždenného výberového zisťovania v cestnej nákladnej doprave sa za 1</vt:lpstr>
    </vt:vector>
  </TitlesOfParts>
  <Company>ŠÚ SR</Company>
  <LinksUpToDate>false</LinksUpToDate>
  <CharactersWithSpaces>4487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 týždenného výberového zisťovania v cestnej nákladnej doprave sa za 1</dc:title>
  <dc:subject/>
  <dc:creator>DEFAULT PC</dc:creator>
  <cp:keywords/>
  <dc:description/>
  <cp:lastModifiedBy>Matloň Igor</cp:lastModifiedBy>
  <cp:revision>7</cp:revision>
  <cp:lastPrinted>2019-05-31T11:26:00Z</cp:lastPrinted>
  <dcterms:created xsi:type="dcterms:W3CDTF">2021-07-26T12:40:00Z</dcterms:created>
  <dcterms:modified xsi:type="dcterms:W3CDTF">2021-07-28T08:24:00Z</dcterms:modified>
</cp:coreProperties>
</file>